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</w:tblGrid>
      <w:tr w:rsidR="00B675A0" w:rsidRPr="00B675A0" w14:paraId="2D4870B9" w14:textId="77777777" w:rsidTr="00B675A0">
        <w:tc>
          <w:tcPr>
            <w:tcW w:w="1809" w:type="dxa"/>
          </w:tcPr>
          <w:p w14:paraId="48B1D0BF" w14:textId="18CEB519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Broj RKP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68A21690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9691</w:t>
            </w:r>
          </w:p>
        </w:tc>
      </w:tr>
      <w:tr w:rsidR="00B675A0" w:rsidRPr="00B675A0" w14:paraId="0E69ECBC" w14:textId="77777777" w:rsidTr="00B675A0">
        <w:tc>
          <w:tcPr>
            <w:tcW w:w="1809" w:type="dxa"/>
          </w:tcPr>
          <w:p w14:paraId="4F193DF3" w14:textId="4D064DB5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Matični broj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166A7DD4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03310124</w:t>
            </w:r>
          </w:p>
        </w:tc>
      </w:tr>
      <w:tr w:rsidR="00B675A0" w:rsidRPr="00B675A0" w14:paraId="07FA117B" w14:textId="77777777" w:rsidTr="00B675A0">
        <w:tc>
          <w:tcPr>
            <w:tcW w:w="1809" w:type="dxa"/>
          </w:tcPr>
          <w:p w14:paraId="10AB9D0D" w14:textId="2E5DCA4F" w:rsidR="00B675A0" w:rsidRPr="00B675A0" w:rsidRDefault="00B675A0" w:rsidP="00B675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Naziv obveznika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22B4AA68" w14:textId="77777777" w:rsidR="00B675A0" w:rsidRPr="0001372F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72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Osnovna škola Mladost</w:t>
            </w:r>
          </w:p>
        </w:tc>
      </w:tr>
      <w:tr w:rsidR="00B675A0" w:rsidRPr="00B675A0" w14:paraId="47FF04B8" w14:textId="77777777" w:rsidTr="00B675A0">
        <w:tc>
          <w:tcPr>
            <w:tcW w:w="1809" w:type="dxa"/>
          </w:tcPr>
          <w:p w14:paraId="1F7D49EB" w14:textId="7C72F6FD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2489729F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Kolodvorska 2, 34308 Jakšić</w:t>
            </w:r>
          </w:p>
        </w:tc>
      </w:tr>
      <w:tr w:rsidR="00B675A0" w:rsidRPr="00B675A0" w14:paraId="75680E82" w14:textId="77777777" w:rsidTr="00B675A0">
        <w:tc>
          <w:tcPr>
            <w:tcW w:w="1809" w:type="dxa"/>
          </w:tcPr>
          <w:p w14:paraId="1D64E136" w14:textId="617A4C28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Razina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42208A57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</w:p>
        </w:tc>
      </w:tr>
      <w:tr w:rsidR="00B675A0" w:rsidRPr="00B675A0" w14:paraId="49812F3B" w14:textId="77777777" w:rsidTr="00B675A0">
        <w:tc>
          <w:tcPr>
            <w:tcW w:w="1809" w:type="dxa"/>
          </w:tcPr>
          <w:p w14:paraId="34018870" w14:textId="2BC88B4D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Šifra djelatnosti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9DC0A3A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8520</w:t>
            </w:r>
          </w:p>
        </w:tc>
      </w:tr>
      <w:tr w:rsidR="00B675A0" w:rsidRPr="00B675A0" w14:paraId="0711DA71" w14:textId="77777777" w:rsidTr="00B675A0">
        <w:tc>
          <w:tcPr>
            <w:tcW w:w="1809" w:type="dxa"/>
          </w:tcPr>
          <w:p w14:paraId="7BFDD44E" w14:textId="4794CA9C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Šifra općine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53C6A76D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164</w:t>
            </w:r>
          </w:p>
        </w:tc>
      </w:tr>
      <w:tr w:rsidR="00B675A0" w:rsidRPr="00B675A0" w14:paraId="367DFFCA" w14:textId="77777777" w:rsidTr="00B675A0">
        <w:tc>
          <w:tcPr>
            <w:tcW w:w="1809" w:type="dxa"/>
          </w:tcPr>
          <w:p w14:paraId="52F5CC5C" w14:textId="322DA102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Županija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AADBED0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Požeško-Slavonska</w:t>
            </w:r>
          </w:p>
        </w:tc>
      </w:tr>
    </w:tbl>
    <w:p w14:paraId="4B6C8024" w14:textId="77777777" w:rsidR="00C409F8" w:rsidRDefault="00C409F8" w:rsidP="00B610FA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14:paraId="2C77E3E9" w14:textId="77777777" w:rsidR="0050116A" w:rsidRPr="00A95D1A" w:rsidRDefault="00C409F8" w:rsidP="00C409F8">
      <w:pPr>
        <w:pStyle w:val="Naslov1"/>
        <w:jc w:val="center"/>
        <w:rPr>
          <w:rFonts w:ascii="Arial" w:hAnsi="Arial" w:cs="Arial"/>
          <w:sz w:val="40"/>
          <w:szCs w:val="40"/>
        </w:rPr>
      </w:pPr>
      <w:r w:rsidRPr="00A95D1A">
        <w:rPr>
          <w:rFonts w:ascii="Arial" w:hAnsi="Arial" w:cs="Arial"/>
          <w:sz w:val="40"/>
          <w:szCs w:val="40"/>
        </w:rPr>
        <w:t>BILJEŠKE UZ FINANCIJSKA IZVJEŠĆA</w:t>
      </w:r>
      <w:r w:rsidR="00AD68AD" w:rsidRPr="00A95D1A">
        <w:rPr>
          <w:rFonts w:ascii="Arial" w:hAnsi="Arial" w:cs="Arial"/>
          <w:sz w:val="40"/>
          <w:szCs w:val="40"/>
        </w:rPr>
        <w:t xml:space="preserve"> </w:t>
      </w:r>
    </w:p>
    <w:p w14:paraId="1C7CCECE" w14:textId="2FA2D4AA" w:rsidR="00C409F8" w:rsidRPr="00C64DFF" w:rsidRDefault="003A06E6" w:rsidP="00C409F8">
      <w:pPr>
        <w:pStyle w:val="Naslov1"/>
        <w:jc w:val="center"/>
        <w:rPr>
          <w:rFonts w:ascii="Arial" w:hAnsi="Arial" w:cs="Arial"/>
          <w:sz w:val="36"/>
          <w:szCs w:val="36"/>
        </w:rPr>
      </w:pPr>
      <w:r w:rsidRPr="00C64DFF">
        <w:rPr>
          <w:rFonts w:ascii="Arial" w:hAnsi="Arial" w:cs="Arial"/>
          <w:sz w:val="36"/>
          <w:szCs w:val="36"/>
        </w:rPr>
        <w:t>1.1.-3</w:t>
      </w:r>
      <w:r w:rsidR="00F94655" w:rsidRPr="00C64DFF">
        <w:rPr>
          <w:rFonts w:ascii="Arial" w:hAnsi="Arial" w:cs="Arial"/>
          <w:sz w:val="36"/>
          <w:szCs w:val="36"/>
        </w:rPr>
        <w:t>1</w:t>
      </w:r>
      <w:r w:rsidR="00F85782" w:rsidRPr="00C64DFF">
        <w:rPr>
          <w:rFonts w:ascii="Arial" w:hAnsi="Arial" w:cs="Arial"/>
          <w:sz w:val="36"/>
          <w:szCs w:val="36"/>
        </w:rPr>
        <w:t>.</w:t>
      </w:r>
      <w:r w:rsidR="00F94655" w:rsidRPr="00C64DFF">
        <w:rPr>
          <w:rFonts w:ascii="Arial" w:hAnsi="Arial" w:cs="Arial"/>
          <w:sz w:val="36"/>
          <w:szCs w:val="36"/>
        </w:rPr>
        <w:t>12</w:t>
      </w:r>
      <w:r w:rsidRPr="00C64DFF">
        <w:rPr>
          <w:rFonts w:ascii="Arial" w:hAnsi="Arial" w:cs="Arial"/>
          <w:sz w:val="36"/>
          <w:szCs w:val="36"/>
        </w:rPr>
        <w:t>.</w:t>
      </w:r>
      <w:r w:rsidR="00AD68AD" w:rsidRPr="00C64DFF">
        <w:rPr>
          <w:rFonts w:ascii="Arial" w:hAnsi="Arial" w:cs="Arial"/>
          <w:sz w:val="36"/>
          <w:szCs w:val="36"/>
        </w:rPr>
        <w:t>202</w:t>
      </w:r>
      <w:r w:rsidR="00F607FC" w:rsidRPr="00C64DFF">
        <w:rPr>
          <w:rFonts w:ascii="Arial" w:hAnsi="Arial" w:cs="Arial"/>
          <w:sz w:val="36"/>
          <w:szCs w:val="36"/>
        </w:rPr>
        <w:t>3</w:t>
      </w:r>
      <w:r w:rsidR="00AD68AD" w:rsidRPr="00C64DFF">
        <w:rPr>
          <w:rFonts w:ascii="Arial" w:hAnsi="Arial" w:cs="Arial"/>
          <w:sz w:val="36"/>
          <w:szCs w:val="36"/>
        </w:rPr>
        <w:t>. godine</w:t>
      </w:r>
    </w:p>
    <w:p w14:paraId="7B16739F" w14:textId="77777777" w:rsidR="00C409F8" w:rsidRDefault="00C409F8" w:rsidP="00C409F8">
      <w:pPr>
        <w:jc w:val="both"/>
        <w:rPr>
          <w:szCs w:val="24"/>
        </w:rPr>
      </w:pPr>
    </w:p>
    <w:p w14:paraId="275EA335" w14:textId="58CFF844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Člankom </w:t>
      </w:r>
      <w:r w:rsidR="00BF3A24">
        <w:rPr>
          <w:rFonts w:ascii="Arial" w:hAnsi="Arial" w:cs="Arial"/>
          <w:sz w:val="24"/>
          <w:szCs w:val="24"/>
        </w:rPr>
        <w:t>8</w:t>
      </w:r>
      <w:r w:rsidRPr="00C409F8">
        <w:rPr>
          <w:rFonts w:ascii="Arial" w:hAnsi="Arial" w:cs="Arial"/>
          <w:sz w:val="24"/>
          <w:szCs w:val="24"/>
        </w:rPr>
        <w:t xml:space="preserve">. Pravilnika o financijskom izvještavanju u proračunskom računovodstvu </w:t>
      </w:r>
      <w:r w:rsidR="00B352B9">
        <w:rPr>
          <w:rFonts w:ascii="Arial" w:hAnsi="Arial" w:cs="Arial"/>
          <w:sz w:val="24"/>
          <w:szCs w:val="24"/>
        </w:rPr>
        <w:t xml:space="preserve">(NN 37/2022) </w:t>
      </w:r>
      <w:r w:rsidRPr="00C409F8">
        <w:rPr>
          <w:rFonts w:ascii="Arial" w:hAnsi="Arial" w:cs="Arial"/>
          <w:sz w:val="24"/>
          <w:szCs w:val="24"/>
        </w:rPr>
        <w:t>propisan je sadržaj financijskih izvještaja. Bilješke uz financijske izvještaje sastavni su dio financijskih izvještaja proračuna. Temeljem članka 1</w:t>
      </w:r>
      <w:r w:rsidR="00BF3A24">
        <w:rPr>
          <w:rFonts w:ascii="Arial" w:hAnsi="Arial" w:cs="Arial"/>
          <w:sz w:val="24"/>
          <w:szCs w:val="24"/>
        </w:rPr>
        <w:t>4</w:t>
      </w:r>
      <w:r w:rsidRPr="00C409F8">
        <w:rPr>
          <w:rFonts w:ascii="Arial" w:hAnsi="Arial" w:cs="Arial"/>
          <w:sz w:val="24"/>
          <w:szCs w:val="24"/>
        </w:rPr>
        <w:t>. Bilješke su dopuna podataka uz financijske izvještaje.</w:t>
      </w:r>
    </w:p>
    <w:p w14:paraId="74A7F940" w14:textId="5D48E139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Članak 1</w:t>
      </w:r>
      <w:r w:rsidR="00BF3A24">
        <w:rPr>
          <w:rFonts w:ascii="Arial" w:hAnsi="Arial" w:cs="Arial"/>
          <w:sz w:val="24"/>
          <w:szCs w:val="24"/>
        </w:rPr>
        <w:t>5</w:t>
      </w:r>
      <w:r w:rsidRPr="00C409F8">
        <w:rPr>
          <w:rFonts w:ascii="Arial" w:hAnsi="Arial" w:cs="Arial"/>
          <w:sz w:val="24"/>
          <w:szCs w:val="24"/>
        </w:rPr>
        <w:t>. Pravilnika o financijskom izvještavanju u proračunskom računovodstvu propisuje obvezne Bilješke uz Bilancu čiji su sadržaj i forma propisani Pravilnikom.</w:t>
      </w:r>
    </w:p>
    <w:p w14:paraId="6B11F3A6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„Mladost“,</w:t>
      </w:r>
      <w:r w:rsidRPr="00C409F8">
        <w:rPr>
          <w:rFonts w:ascii="Arial" w:hAnsi="Arial" w:cs="Arial"/>
          <w:sz w:val="24"/>
          <w:szCs w:val="24"/>
        </w:rPr>
        <w:t xml:space="preserve"> Jakšić</w:t>
      </w:r>
      <w:r>
        <w:rPr>
          <w:rFonts w:ascii="Arial" w:hAnsi="Arial" w:cs="Arial"/>
          <w:sz w:val="24"/>
          <w:szCs w:val="24"/>
        </w:rPr>
        <w:t>,</w:t>
      </w:r>
      <w:r w:rsidRPr="00C409F8">
        <w:rPr>
          <w:rFonts w:ascii="Arial" w:hAnsi="Arial" w:cs="Arial"/>
          <w:sz w:val="24"/>
          <w:szCs w:val="24"/>
        </w:rPr>
        <w:t xml:space="preserve"> pri evidentiranju poslovnih promjena primjenjuje modificirano računovodstveno načelo priznavanja prihoda i rashoda te je obveznik dvojnog proračunskog računovodstva. </w:t>
      </w:r>
    </w:p>
    <w:p w14:paraId="2ABD1A9F" w14:textId="77777777" w:rsidR="00C409F8" w:rsidRPr="00C409F8" w:rsidRDefault="00C409F8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33B30E38" w14:textId="77777777" w:rsidR="00B610FA" w:rsidRPr="00C409F8" w:rsidRDefault="00557687" w:rsidP="00B610FA">
      <w:pPr>
        <w:pStyle w:val="Bezproreda"/>
        <w:rPr>
          <w:rFonts w:ascii="Arial" w:hAnsi="Arial" w:cs="Arial"/>
          <w:b/>
          <w:sz w:val="26"/>
          <w:szCs w:val="26"/>
        </w:rPr>
      </w:pPr>
      <w:r w:rsidRPr="00C409F8">
        <w:rPr>
          <w:rFonts w:ascii="Arial" w:hAnsi="Arial" w:cs="Arial"/>
          <w:b/>
          <w:sz w:val="26"/>
          <w:szCs w:val="26"/>
        </w:rPr>
        <w:t>Uvod:</w:t>
      </w:r>
    </w:p>
    <w:p w14:paraId="7735469E" w14:textId="77777777" w:rsidR="00557687" w:rsidRPr="00C409F8" w:rsidRDefault="00557687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Osnovna djelatnost škole je odgoj i osnovno obrazovanje</w:t>
      </w:r>
      <w:r w:rsidR="00571CF5" w:rsidRPr="00C409F8">
        <w:rPr>
          <w:rFonts w:ascii="Arial" w:hAnsi="Arial" w:cs="Arial"/>
          <w:sz w:val="24"/>
          <w:szCs w:val="24"/>
        </w:rPr>
        <w:t xml:space="preserve"> i ne obavlja </w:t>
      </w:r>
      <w:r w:rsidR="001D47C3" w:rsidRPr="00C409F8">
        <w:rPr>
          <w:rFonts w:ascii="Arial" w:hAnsi="Arial" w:cs="Arial"/>
          <w:sz w:val="24"/>
          <w:szCs w:val="24"/>
        </w:rPr>
        <w:t xml:space="preserve"> niti jednu </w:t>
      </w:r>
      <w:r w:rsidR="00571CF5" w:rsidRPr="00C409F8">
        <w:rPr>
          <w:rFonts w:ascii="Arial" w:hAnsi="Arial" w:cs="Arial"/>
          <w:sz w:val="24"/>
          <w:szCs w:val="24"/>
        </w:rPr>
        <w:t xml:space="preserve">dodatnu ili gospodarsku djelatnost. </w:t>
      </w:r>
    </w:p>
    <w:p w14:paraId="1C40BCE6" w14:textId="77777777" w:rsidR="001F57D9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Tijekom godine nije došlo do promjena ustroja ili organizacije.</w:t>
      </w:r>
      <w:r w:rsidR="00C30F03">
        <w:rPr>
          <w:rFonts w:ascii="Arial" w:hAnsi="Arial" w:cs="Arial"/>
          <w:sz w:val="24"/>
          <w:szCs w:val="24"/>
        </w:rPr>
        <w:t xml:space="preserve"> </w:t>
      </w:r>
    </w:p>
    <w:p w14:paraId="51E31827" w14:textId="6349AB62" w:rsidR="00571CF5" w:rsidRPr="00C409F8" w:rsidRDefault="00C30F03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 je od 01.09.2023. ušla u Eksperimentalni program Cjelodnevne nastave.</w:t>
      </w:r>
    </w:p>
    <w:p w14:paraId="10227AA5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Odgovorna osoba je </w:t>
      </w:r>
      <w:r w:rsidR="00256AF7" w:rsidRPr="00C409F8">
        <w:rPr>
          <w:rFonts w:ascii="Arial" w:hAnsi="Arial" w:cs="Arial"/>
          <w:sz w:val="24"/>
          <w:szCs w:val="24"/>
        </w:rPr>
        <w:t>Boško Obradović</w:t>
      </w:r>
      <w:r w:rsidRPr="00C409F8">
        <w:rPr>
          <w:rFonts w:ascii="Arial" w:hAnsi="Arial" w:cs="Arial"/>
          <w:sz w:val="24"/>
          <w:szCs w:val="24"/>
        </w:rPr>
        <w:t>, ravnatelj.</w:t>
      </w:r>
    </w:p>
    <w:p w14:paraId="15C7C3B1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Osoba koja je sastavljala Bilješke je </w:t>
      </w:r>
      <w:r w:rsidR="00256AF7" w:rsidRPr="00C409F8">
        <w:rPr>
          <w:rFonts w:ascii="Arial" w:hAnsi="Arial" w:cs="Arial"/>
          <w:sz w:val="24"/>
          <w:szCs w:val="24"/>
        </w:rPr>
        <w:t>Monika Pus</w:t>
      </w:r>
      <w:r w:rsidR="001D47C3" w:rsidRPr="00C409F8">
        <w:rPr>
          <w:rFonts w:ascii="Arial" w:hAnsi="Arial" w:cs="Arial"/>
          <w:sz w:val="24"/>
          <w:szCs w:val="24"/>
        </w:rPr>
        <w:t>,</w:t>
      </w:r>
      <w:r w:rsidR="00241174" w:rsidRPr="00C409F8">
        <w:rPr>
          <w:rFonts w:ascii="Arial" w:hAnsi="Arial" w:cs="Arial"/>
          <w:sz w:val="24"/>
          <w:szCs w:val="24"/>
        </w:rPr>
        <w:t xml:space="preserve"> voditelj računovodstva, </w:t>
      </w:r>
      <w:r w:rsidR="004C7FDC" w:rsidRPr="00C409F8">
        <w:rPr>
          <w:rFonts w:ascii="Arial" w:hAnsi="Arial" w:cs="Arial"/>
          <w:sz w:val="24"/>
          <w:szCs w:val="24"/>
        </w:rPr>
        <w:t>a ujedno je odgovorna i za sastavljanje financijskih izvješća.</w:t>
      </w:r>
    </w:p>
    <w:p w14:paraId="2BAB162C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5D7E6AA7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5CE6C3F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1C59A4BC" w14:textId="77777777" w:rsidR="00797B01" w:rsidRDefault="00797B01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06550317" w14:textId="15FC604A" w:rsidR="00B610FA" w:rsidRPr="001707B6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bookmarkStart w:id="0" w:name="_Hlk125992003"/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o prihodima i rashodima- Obrazac PR-RAS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1.1.-31.</w:t>
      </w:r>
      <w:r w:rsidR="00B35C8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12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202</w:t>
      </w:r>
      <w:r w:rsidR="00C30F03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3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06642B3A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4BDB0771" w14:textId="71612051" w:rsidR="00075FD3" w:rsidRPr="009D108B" w:rsidRDefault="00E12C58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</w:t>
      </w:r>
      <w:r w:rsidR="0081782A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5CBB472E" w14:textId="5E846201" w:rsidR="00075FD3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U razdoblju siječanj-</w:t>
      </w:r>
      <w:r w:rsidR="00B35C8D">
        <w:rPr>
          <w:rFonts w:ascii="Arial" w:hAnsi="Arial" w:cs="Arial"/>
          <w:sz w:val="24"/>
          <w:szCs w:val="24"/>
        </w:rPr>
        <w:t>prosinac</w:t>
      </w:r>
      <w:r w:rsidRPr="00C409F8">
        <w:rPr>
          <w:rFonts w:ascii="Arial" w:hAnsi="Arial" w:cs="Arial"/>
          <w:sz w:val="24"/>
          <w:szCs w:val="24"/>
        </w:rPr>
        <w:t xml:space="preserve"> 20</w:t>
      </w:r>
      <w:r w:rsidR="00C409F8">
        <w:rPr>
          <w:rFonts w:ascii="Arial" w:hAnsi="Arial" w:cs="Arial"/>
          <w:sz w:val="24"/>
          <w:szCs w:val="24"/>
        </w:rPr>
        <w:t>2</w:t>
      </w:r>
      <w:r w:rsidR="00C30F03">
        <w:rPr>
          <w:rFonts w:ascii="Arial" w:hAnsi="Arial" w:cs="Arial"/>
          <w:sz w:val="24"/>
          <w:szCs w:val="24"/>
        </w:rPr>
        <w:t>3</w:t>
      </w:r>
      <w:r w:rsidRPr="00C409F8">
        <w:rPr>
          <w:rFonts w:ascii="Arial" w:hAnsi="Arial" w:cs="Arial"/>
          <w:sz w:val="24"/>
          <w:szCs w:val="24"/>
        </w:rPr>
        <w:t>.</w:t>
      </w:r>
      <w:r w:rsidR="004A235A" w:rsidRPr="00C409F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godine škola je ostvarila </w:t>
      </w:r>
      <w:r w:rsidRPr="00D82E11">
        <w:rPr>
          <w:rFonts w:ascii="Arial" w:hAnsi="Arial" w:cs="Arial"/>
          <w:b/>
          <w:sz w:val="24"/>
          <w:szCs w:val="24"/>
        </w:rPr>
        <w:t>ukupan prihod</w:t>
      </w:r>
      <w:r w:rsidR="00A95118" w:rsidRPr="00D82E11">
        <w:rPr>
          <w:rFonts w:ascii="Arial" w:hAnsi="Arial" w:cs="Arial"/>
          <w:b/>
          <w:sz w:val="24"/>
          <w:szCs w:val="24"/>
        </w:rPr>
        <w:t xml:space="preserve"> poslovanja</w:t>
      </w:r>
      <w:r w:rsidR="00A9511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 u iznosu </w:t>
      </w:r>
      <w:r w:rsidR="00C30F03">
        <w:rPr>
          <w:rFonts w:ascii="Arial" w:hAnsi="Arial" w:cs="Arial"/>
          <w:b/>
          <w:sz w:val="24"/>
          <w:szCs w:val="24"/>
        </w:rPr>
        <w:t>1.426.112,53 eura</w:t>
      </w:r>
      <w:r w:rsidR="004A235A" w:rsidRPr="00C409F8">
        <w:rPr>
          <w:rFonts w:ascii="Arial" w:hAnsi="Arial" w:cs="Arial"/>
          <w:sz w:val="28"/>
          <w:szCs w:val="28"/>
        </w:rPr>
        <w:t>.</w:t>
      </w:r>
      <w:r w:rsidR="004A235A" w:rsidRPr="00C409F8">
        <w:rPr>
          <w:rFonts w:ascii="Arial" w:hAnsi="Arial" w:cs="Arial"/>
          <w:b/>
          <w:sz w:val="28"/>
          <w:szCs w:val="28"/>
        </w:rPr>
        <w:t xml:space="preserve"> </w:t>
      </w:r>
      <w:r w:rsidR="004A235A" w:rsidRPr="00C409F8">
        <w:rPr>
          <w:rFonts w:ascii="Arial" w:hAnsi="Arial" w:cs="Arial"/>
          <w:sz w:val="24"/>
          <w:szCs w:val="24"/>
        </w:rPr>
        <w:t xml:space="preserve">Prihodi su </w:t>
      </w:r>
      <w:r w:rsidR="00AD68AD">
        <w:rPr>
          <w:rFonts w:ascii="Arial" w:hAnsi="Arial" w:cs="Arial"/>
          <w:sz w:val="24"/>
          <w:szCs w:val="24"/>
        </w:rPr>
        <w:t>u</w:t>
      </w:r>
      <w:r w:rsidR="00C30F03">
        <w:rPr>
          <w:rFonts w:ascii="Arial" w:hAnsi="Arial" w:cs="Arial"/>
          <w:sz w:val="24"/>
          <w:szCs w:val="24"/>
        </w:rPr>
        <w:t>većani</w:t>
      </w:r>
      <w:r w:rsidR="004A235A" w:rsidRPr="00C409F8">
        <w:rPr>
          <w:rFonts w:ascii="Arial" w:hAnsi="Arial" w:cs="Arial"/>
          <w:sz w:val="24"/>
          <w:szCs w:val="24"/>
        </w:rPr>
        <w:t xml:space="preserve"> u odnosu na prethodnu godinu (indeks </w:t>
      </w:r>
      <w:r w:rsidR="00C30F03">
        <w:rPr>
          <w:rFonts w:ascii="Arial" w:hAnsi="Arial" w:cs="Arial"/>
          <w:sz w:val="24"/>
          <w:szCs w:val="24"/>
        </w:rPr>
        <w:t>121,0</w:t>
      </w:r>
      <w:r w:rsidR="004A235A" w:rsidRPr="00C409F8">
        <w:rPr>
          <w:rFonts w:ascii="Arial" w:hAnsi="Arial" w:cs="Arial"/>
          <w:sz w:val="24"/>
          <w:szCs w:val="24"/>
        </w:rPr>
        <w:t xml:space="preserve">) </w:t>
      </w:r>
      <w:r w:rsidR="004F4373" w:rsidRPr="00C409F8">
        <w:rPr>
          <w:rFonts w:ascii="Arial" w:hAnsi="Arial" w:cs="Arial"/>
          <w:sz w:val="24"/>
          <w:szCs w:val="24"/>
        </w:rPr>
        <w:t xml:space="preserve">jer su </w:t>
      </w:r>
      <w:r w:rsidR="00AD68AD">
        <w:rPr>
          <w:rFonts w:ascii="Arial" w:hAnsi="Arial" w:cs="Arial"/>
          <w:sz w:val="24"/>
          <w:szCs w:val="24"/>
        </w:rPr>
        <w:t>u 202</w:t>
      </w:r>
      <w:r w:rsidR="00C30F03">
        <w:rPr>
          <w:rFonts w:ascii="Arial" w:hAnsi="Arial" w:cs="Arial"/>
          <w:sz w:val="24"/>
          <w:szCs w:val="24"/>
        </w:rPr>
        <w:t>3</w:t>
      </w:r>
      <w:r w:rsidR="00AD68AD">
        <w:rPr>
          <w:rFonts w:ascii="Arial" w:hAnsi="Arial" w:cs="Arial"/>
          <w:sz w:val="24"/>
          <w:szCs w:val="24"/>
        </w:rPr>
        <w:t xml:space="preserve">. g. </w:t>
      </w:r>
      <w:r w:rsidR="004A235A" w:rsidRPr="00C409F8">
        <w:rPr>
          <w:rFonts w:ascii="Arial" w:hAnsi="Arial" w:cs="Arial"/>
          <w:sz w:val="24"/>
          <w:szCs w:val="24"/>
        </w:rPr>
        <w:t>doznačen</w:t>
      </w:r>
      <w:r w:rsidR="004F4373" w:rsidRPr="00C409F8">
        <w:rPr>
          <w:rFonts w:ascii="Arial" w:hAnsi="Arial" w:cs="Arial"/>
          <w:sz w:val="24"/>
          <w:szCs w:val="24"/>
        </w:rPr>
        <w:t xml:space="preserve">a </w:t>
      </w:r>
      <w:r w:rsidR="00D162F8">
        <w:rPr>
          <w:rFonts w:ascii="Arial" w:hAnsi="Arial" w:cs="Arial"/>
          <w:sz w:val="24"/>
          <w:szCs w:val="24"/>
        </w:rPr>
        <w:t xml:space="preserve">većinska </w:t>
      </w:r>
      <w:r w:rsidR="004F4373" w:rsidRPr="00C409F8">
        <w:rPr>
          <w:rFonts w:ascii="Arial" w:hAnsi="Arial" w:cs="Arial"/>
          <w:sz w:val="24"/>
          <w:szCs w:val="24"/>
        </w:rPr>
        <w:t>sredstva</w:t>
      </w:r>
      <w:r w:rsidR="00C30F03">
        <w:rPr>
          <w:rFonts w:ascii="Arial" w:hAnsi="Arial" w:cs="Arial"/>
          <w:sz w:val="24"/>
          <w:szCs w:val="24"/>
        </w:rPr>
        <w:t xml:space="preserve"> vezana</w:t>
      </w:r>
      <w:r w:rsidR="004F4373" w:rsidRPr="00C409F8">
        <w:rPr>
          <w:rFonts w:ascii="Arial" w:hAnsi="Arial" w:cs="Arial"/>
          <w:sz w:val="24"/>
          <w:szCs w:val="24"/>
        </w:rPr>
        <w:t xml:space="preserve"> za</w:t>
      </w:r>
      <w:r w:rsidR="00C30F03">
        <w:rPr>
          <w:rFonts w:ascii="Arial" w:hAnsi="Arial" w:cs="Arial"/>
          <w:sz w:val="24"/>
          <w:szCs w:val="24"/>
        </w:rPr>
        <w:t xml:space="preserve"> </w:t>
      </w:r>
      <w:r w:rsidR="00607680">
        <w:rPr>
          <w:rFonts w:ascii="Arial" w:hAnsi="Arial" w:cs="Arial"/>
          <w:sz w:val="24"/>
          <w:szCs w:val="24"/>
        </w:rPr>
        <w:t xml:space="preserve">   </w:t>
      </w:r>
      <w:r w:rsidR="00C30F03">
        <w:rPr>
          <w:rFonts w:ascii="Arial" w:hAnsi="Arial" w:cs="Arial"/>
          <w:sz w:val="24"/>
          <w:szCs w:val="24"/>
        </w:rPr>
        <w:lastRenderedPageBreak/>
        <w:t>B1-izvannastavne</w:t>
      </w:r>
      <w:r w:rsidR="00607680" w:rsidRPr="00607680">
        <w:rPr>
          <w:rFonts w:ascii="Arial" w:hAnsi="Arial" w:cs="Arial"/>
          <w:sz w:val="24"/>
          <w:szCs w:val="24"/>
        </w:rPr>
        <w:t xml:space="preserve"> </w:t>
      </w:r>
      <w:r w:rsidR="00607680">
        <w:rPr>
          <w:rFonts w:ascii="Arial" w:hAnsi="Arial" w:cs="Arial"/>
          <w:sz w:val="24"/>
          <w:szCs w:val="24"/>
        </w:rPr>
        <w:t>aktivnosti</w:t>
      </w:r>
      <w:r w:rsidR="00C30F03">
        <w:rPr>
          <w:rFonts w:ascii="Arial" w:hAnsi="Arial" w:cs="Arial"/>
          <w:sz w:val="24"/>
          <w:szCs w:val="24"/>
        </w:rPr>
        <w:t xml:space="preserve"> i B2-izvanškolske aktivnosti</w:t>
      </w:r>
      <w:r w:rsidR="00607680">
        <w:rPr>
          <w:rFonts w:ascii="Arial" w:hAnsi="Arial" w:cs="Arial"/>
          <w:sz w:val="24"/>
          <w:szCs w:val="24"/>
        </w:rPr>
        <w:t xml:space="preserve"> u sklopu programa CDŠ (cjelodnevna škola)</w:t>
      </w:r>
      <w:r w:rsidR="00DF4003">
        <w:rPr>
          <w:rFonts w:ascii="Arial" w:hAnsi="Arial" w:cs="Arial"/>
          <w:sz w:val="24"/>
          <w:szCs w:val="24"/>
        </w:rPr>
        <w:t xml:space="preserve">, te zbog </w:t>
      </w:r>
      <w:r w:rsidR="00DC349F">
        <w:rPr>
          <w:rFonts w:ascii="Arial" w:hAnsi="Arial" w:cs="Arial"/>
          <w:sz w:val="24"/>
          <w:szCs w:val="24"/>
        </w:rPr>
        <w:t>u</w:t>
      </w:r>
      <w:r w:rsidR="00C30F03">
        <w:rPr>
          <w:rFonts w:ascii="Arial" w:hAnsi="Arial" w:cs="Arial"/>
          <w:sz w:val="24"/>
          <w:szCs w:val="24"/>
        </w:rPr>
        <w:t>većanog iznosa</w:t>
      </w:r>
      <w:r w:rsidR="00DF4003">
        <w:rPr>
          <w:rFonts w:ascii="Arial" w:hAnsi="Arial" w:cs="Arial"/>
          <w:sz w:val="24"/>
          <w:szCs w:val="24"/>
        </w:rPr>
        <w:t xml:space="preserve"> namjenskih prihoda </w:t>
      </w:r>
      <w:r w:rsidR="00C30F03">
        <w:rPr>
          <w:rFonts w:ascii="Arial" w:hAnsi="Arial" w:cs="Arial"/>
          <w:sz w:val="24"/>
          <w:szCs w:val="24"/>
        </w:rPr>
        <w:t>za program</w:t>
      </w:r>
      <w:r w:rsidR="00DF4003">
        <w:rPr>
          <w:rFonts w:ascii="Arial" w:hAnsi="Arial" w:cs="Arial"/>
          <w:sz w:val="24"/>
          <w:szCs w:val="24"/>
        </w:rPr>
        <w:t xml:space="preserve"> </w:t>
      </w:r>
      <w:r w:rsidR="00DC349F">
        <w:rPr>
          <w:rFonts w:ascii="Arial" w:hAnsi="Arial" w:cs="Arial"/>
          <w:sz w:val="24"/>
          <w:szCs w:val="24"/>
        </w:rPr>
        <w:t>prehrane učenika</w:t>
      </w:r>
      <w:r w:rsidR="00DF4003">
        <w:rPr>
          <w:rFonts w:ascii="Arial" w:hAnsi="Arial" w:cs="Arial"/>
          <w:sz w:val="24"/>
          <w:szCs w:val="24"/>
        </w:rPr>
        <w:t xml:space="preserve"> i produženog boravka </w:t>
      </w:r>
      <w:r w:rsidR="00C30F03">
        <w:rPr>
          <w:rFonts w:ascii="Arial" w:hAnsi="Arial" w:cs="Arial"/>
          <w:sz w:val="24"/>
          <w:szCs w:val="24"/>
        </w:rPr>
        <w:t>koji se povećao sa 1,30 eur</w:t>
      </w:r>
      <w:r w:rsidR="00D139FB">
        <w:rPr>
          <w:rFonts w:ascii="Arial" w:hAnsi="Arial" w:cs="Arial"/>
          <w:sz w:val="24"/>
          <w:szCs w:val="24"/>
        </w:rPr>
        <w:t>a</w:t>
      </w:r>
      <w:r w:rsidR="00C30F03">
        <w:rPr>
          <w:rFonts w:ascii="Arial" w:hAnsi="Arial" w:cs="Arial"/>
          <w:sz w:val="24"/>
          <w:szCs w:val="24"/>
        </w:rPr>
        <w:t xml:space="preserve"> na 2,00 eur</w:t>
      </w:r>
      <w:r w:rsidR="00D139FB">
        <w:rPr>
          <w:rFonts w:ascii="Arial" w:hAnsi="Arial" w:cs="Arial"/>
          <w:sz w:val="24"/>
          <w:szCs w:val="24"/>
        </w:rPr>
        <w:t>a</w:t>
      </w:r>
      <w:r w:rsidR="00C30F03">
        <w:rPr>
          <w:rFonts w:ascii="Arial" w:hAnsi="Arial" w:cs="Arial"/>
          <w:sz w:val="24"/>
          <w:szCs w:val="24"/>
        </w:rPr>
        <w:t xml:space="preserve"> po učeniku.</w:t>
      </w:r>
    </w:p>
    <w:p w14:paraId="3FCC167E" w14:textId="1387C408" w:rsidR="00034D97" w:rsidRDefault="00034D97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4CCCB0F2" w14:textId="552851C3" w:rsidR="00034D97" w:rsidRDefault="00034D97" w:rsidP="00034D97">
      <w:pPr>
        <w:pStyle w:val="Bezproreda"/>
        <w:tabs>
          <w:tab w:val="left" w:pos="1755"/>
        </w:tabs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63</w:t>
      </w:r>
      <w:r w:rsidR="00D139FB"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 xml:space="preserve"> </w:t>
      </w:r>
    </w:p>
    <w:p w14:paraId="69800650" w14:textId="239DDA92" w:rsidR="00034D97" w:rsidRPr="00034D97" w:rsidRDefault="00034D97" w:rsidP="00034D97">
      <w:pPr>
        <w:pStyle w:val="Bezproreda"/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BD53E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hodi </w:t>
      </w:r>
      <w:r w:rsidR="00BD53E4">
        <w:rPr>
          <w:rFonts w:ascii="Arial" w:hAnsi="Arial" w:cs="Arial"/>
          <w:sz w:val="24"/>
          <w:szCs w:val="24"/>
        </w:rPr>
        <w:t xml:space="preserve">evidentirani u iznosu od </w:t>
      </w:r>
      <w:r w:rsidR="00D139FB">
        <w:rPr>
          <w:rFonts w:ascii="Arial" w:hAnsi="Arial" w:cs="Arial"/>
          <w:sz w:val="24"/>
          <w:szCs w:val="24"/>
        </w:rPr>
        <w:t>1.228.154,83 eura</w:t>
      </w:r>
      <w:r w:rsidR="00BD53E4">
        <w:rPr>
          <w:rFonts w:ascii="Arial" w:hAnsi="Arial" w:cs="Arial"/>
          <w:sz w:val="24"/>
          <w:szCs w:val="24"/>
        </w:rPr>
        <w:t xml:space="preserve"> se odnose na prihode </w:t>
      </w:r>
      <w:r w:rsidR="00D139FB">
        <w:rPr>
          <w:rFonts w:ascii="Arial" w:hAnsi="Arial" w:cs="Arial"/>
          <w:sz w:val="24"/>
          <w:szCs w:val="24"/>
        </w:rPr>
        <w:t xml:space="preserve">vezane u plaću i ostala materijalna prava djelatnika te su uvećani u odnosu na prošlu godinu (indeks </w:t>
      </w:r>
      <w:r w:rsidR="0039668D">
        <w:rPr>
          <w:rFonts w:ascii="Arial" w:hAnsi="Arial" w:cs="Arial"/>
          <w:sz w:val="24"/>
          <w:szCs w:val="24"/>
        </w:rPr>
        <w:t>123,9)</w:t>
      </w:r>
      <w:r w:rsidR="002F6E25">
        <w:rPr>
          <w:rFonts w:ascii="Arial" w:hAnsi="Arial" w:cs="Arial"/>
          <w:sz w:val="24"/>
          <w:szCs w:val="24"/>
        </w:rPr>
        <w:t xml:space="preserve"> obzirom da su plaće rasle u više navrata ,a također i na osnovu dodataka koje su djelatnici ostvarili ulaskom u Eksperimentalni program Cjelodnevne nastave.</w:t>
      </w:r>
    </w:p>
    <w:p w14:paraId="07EE2E63" w14:textId="694B42D9" w:rsidR="00716599" w:rsidRDefault="00716599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07506F14" w14:textId="5BF84920" w:rsidR="00BD53E4" w:rsidRDefault="00BD53E4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</w:t>
      </w:r>
      <w:r w:rsidR="00C77E75">
        <w:rPr>
          <w:rFonts w:ascii="Arial" w:hAnsi="Arial" w:cs="Arial"/>
          <w:b/>
          <w:color w:val="548DD4" w:themeColor="text2" w:themeTint="99"/>
          <w:sz w:val="24"/>
          <w:szCs w:val="24"/>
        </w:rPr>
        <w:t>362</w:t>
      </w:r>
    </w:p>
    <w:p w14:paraId="6EB00E25" w14:textId="38C9AF23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sredstva se odnose na </w:t>
      </w:r>
      <w:r w:rsidR="0029284E">
        <w:rPr>
          <w:rFonts w:ascii="Arial" w:hAnsi="Arial" w:cs="Arial"/>
          <w:sz w:val="24"/>
          <w:szCs w:val="24"/>
        </w:rPr>
        <w:t>školske udžbenike</w:t>
      </w:r>
      <w:r w:rsidR="00FB59CE">
        <w:rPr>
          <w:rFonts w:ascii="Arial" w:hAnsi="Arial" w:cs="Arial"/>
          <w:sz w:val="24"/>
          <w:szCs w:val="24"/>
        </w:rPr>
        <w:t>, te ostala sredstva koje je doznačio državni proračun a za implementaciju Cjelodnevne nastave (Operativni troškovi)</w:t>
      </w:r>
      <w:r>
        <w:rPr>
          <w:rFonts w:ascii="Arial" w:hAnsi="Arial" w:cs="Arial"/>
          <w:sz w:val="24"/>
          <w:szCs w:val="24"/>
        </w:rPr>
        <w:t>.</w:t>
      </w:r>
      <w:r w:rsidR="00FB59CE">
        <w:rPr>
          <w:rFonts w:ascii="Arial" w:hAnsi="Arial" w:cs="Arial"/>
          <w:sz w:val="24"/>
          <w:szCs w:val="24"/>
        </w:rPr>
        <w:t xml:space="preserve"> </w:t>
      </w:r>
    </w:p>
    <w:p w14:paraId="27700D94" w14:textId="10C5A9D4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0A10F34D" w14:textId="7888383D" w:rsidR="00BD53E4" w:rsidRDefault="00BD53E4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6422</w:t>
      </w:r>
    </w:p>
    <w:p w14:paraId="1CE26849" w14:textId="49DFFC04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 prihodi se odnose na najam zemljišta pri PŠ </w:t>
      </w:r>
      <w:proofErr w:type="spellStart"/>
      <w:r>
        <w:rPr>
          <w:rFonts w:ascii="Arial" w:hAnsi="Arial" w:cs="Arial"/>
          <w:sz w:val="24"/>
          <w:szCs w:val="24"/>
        </w:rPr>
        <w:t>Trapari</w:t>
      </w:r>
      <w:proofErr w:type="spellEnd"/>
      <w:r>
        <w:rPr>
          <w:rFonts w:ascii="Arial" w:hAnsi="Arial" w:cs="Arial"/>
          <w:sz w:val="24"/>
          <w:szCs w:val="24"/>
        </w:rPr>
        <w:t xml:space="preserve"> a koji </w:t>
      </w:r>
      <w:r w:rsidR="00FB59CE"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z w:val="24"/>
          <w:szCs w:val="24"/>
        </w:rPr>
        <w:t>u 202</w:t>
      </w:r>
      <w:r w:rsidR="00FB59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godini </w:t>
      </w:r>
      <w:r w:rsidR="00FB59CE">
        <w:rPr>
          <w:rFonts w:ascii="Arial" w:hAnsi="Arial" w:cs="Arial"/>
          <w:sz w:val="24"/>
          <w:szCs w:val="24"/>
        </w:rPr>
        <w:t>proknjiženi na konto 68311 Ostali prihodi.</w:t>
      </w:r>
    </w:p>
    <w:p w14:paraId="51740126" w14:textId="77777777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5F77D8B9" w14:textId="1AD7875D" w:rsidR="00E12C58" w:rsidRDefault="00E12C58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1" w:name="_Hlk100401377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6526</w:t>
      </w:r>
    </w:p>
    <w:bookmarkEnd w:id="1"/>
    <w:p w14:paraId="5970BDEB" w14:textId="58D77F48" w:rsidR="00E12C58" w:rsidRDefault="00E12C58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po posebnim propisima su </w:t>
      </w:r>
      <w:r w:rsidR="00BD53E4">
        <w:rPr>
          <w:rFonts w:ascii="Arial" w:hAnsi="Arial" w:cs="Arial"/>
          <w:sz w:val="24"/>
          <w:szCs w:val="24"/>
        </w:rPr>
        <w:t>umanjeni</w:t>
      </w:r>
      <w:r>
        <w:rPr>
          <w:rFonts w:ascii="Arial" w:hAnsi="Arial" w:cs="Arial"/>
          <w:sz w:val="24"/>
          <w:szCs w:val="24"/>
        </w:rPr>
        <w:t xml:space="preserve"> u odnosu na prethodnu godinu </w:t>
      </w:r>
      <w:r w:rsidR="00005DE8">
        <w:rPr>
          <w:rFonts w:ascii="Arial" w:hAnsi="Arial" w:cs="Arial"/>
          <w:sz w:val="24"/>
          <w:szCs w:val="24"/>
        </w:rPr>
        <w:t>a odnose se na prehranu učenika koju su do 01.09.2023. sufinancirali roditelji učenika, a nakon ulaska u Cjelodnevnu nastavu financira Državni proračun te se knjiži na konto 63612. Također se na ovome kontu (65267) nalaze sredstva kojima roditelji sufinanciraju popravke učeničkih tableta</w:t>
      </w:r>
      <w:r w:rsidR="00401539">
        <w:rPr>
          <w:rFonts w:ascii="Arial" w:hAnsi="Arial" w:cs="Arial"/>
          <w:sz w:val="24"/>
          <w:szCs w:val="24"/>
        </w:rPr>
        <w:t xml:space="preserve"> u iznosu 978,50 eura</w:t>
      </w:r>
      <w:r w:rsidR="00005DE8">
        <w:rPr>
          <w:rFonts w:ascii="Arial" w:hAnsi="Arial" w:cs="Arial"/>
          <w:sz w:val="24"/>
          <w:szCs w:val="24"/>
        </w:rPr>
        <w:t>.</w:t>
      </w:r>
    </w:p>
    <w:p w14:paraId="4C42A284" w14:textId="33619292" w:rsidR="004E17B5" w:rsidRDefault="004E17B5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20B1DE6" w14:textId="485C694B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2" w:name="_Hlk100401569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6615</w:t>
      </w:r>
    </w:p>
    <w:p w14:paraId="1C404BD3" w14:textId="5E3AC532" w:rsid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  <w:bookmarkStart w:id="3" w:name="_Hlk157583448"/>
      <w:bookmarkEnd w:id="2"/>
      <w:r>
        <w:rPr>
          <w:rFonts w:ascii="Arial" w:hAnsi="Arial" w:cs="Arial"/>
          <w:sz w:val="24"/>
          <w:szCs w:val="24"/>
        </w:rPr>
        <w:t>Prihod</w:t>
      </w:r>
      <w:bookmarkEnd w:id="3"/>
      <w:r>
        <w:rPr>
          <w:rFonts w:ascii="Arial" w:hAnsi="Arial" w:cs="Arial"/>
          <w:sz w:val="24"/>
          <w:szCs w:val="24"/>
        </w:rPr>
        <w:t>i po posebnim propisima</w:t>
      </w:r>
      <w:r w:rsidR="00005DE8">
        <w:rPr>
          <w:rFonts w:ascii="Arial" w:hAnsi="Arial" w:cs="Arial"/>
          <w:sz w:val="24"/>
          <w:szCs w:val="24"/>
        </w:rPr>
        <w:t>, tj.</w:t>
      </w:r>
      <w:r>
        <w:rPr>
          <w:rFonts w:ascii="Arial" w:hAnsi="Arial" w:cs="Arial"/>
          <w:sz w:val="24"/>
          <w:szCs w:val="24"/>
        </w:rPr>
        <w:t xml:space="preserve"> </w:t>
      </w:r>
      <w:r w:rsidR="00005DE8">
        <w:rPr>
          <w:rFonts w:ascii="Arial" w:hAnsi="Arial" w:cs="Arial"/>
          <w:sz w:val="24"/>
          <w:szCs w:val="24"/>
        </w:rPr>
        <w:t xml:space="preserve">najam ŠS dvorana pri matičnoj školi </w:t>
      </w:r>
      <w:r>
        <w:rPr>
          <w:rFonts w:ascii="Arial" w:hAnsi="Arial" w:cs="Arial"/>
          <w:sz w:val="24"/>
          <w:szCs w:val="24"/>
        </w:rPr>
        <w:t xml:space="preserve">su uvećani u odnosu na prethodnu godinu </w:t>
      </w:r>
      <w:r w:rsidR="000F78D8">
        <w:rPr>
          <w:rFonts w:ascii="Arial" w:hAnsi="Arial" w:cs="Arial"/>
          <w:sz w:val="24"/>
          <w:szCs w:val="24"/>
        </w:rPr>
        <w:t>zbog povećanog interesa korisnika.</w:t>
      </w:r>
    </w:p>
    <w:p w14:paraId="0FABF96A" w14:textId="538C20B6" w:rsidR="00401539" w:rsidRDefault="00401539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2DC8A371" w14:textId="1486EE7C" w:rsidR="00401539" w:rsidRDefault="00401539" w:rsidP="00401539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ŠIFRA 6631 </w:t>
      </w:r>
    </w:p>
    <w:p w14:paraId="41CFD1B7" w14:textId="3909535E" w:rsidR="00401539" w:rsidRDefault="00401539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Prihodi na ovoj poziciji se odnose na donaciju prijevoznog poduzeća Autotrans d.d. za dnevnice učitelja koji su vodili učenike na višednevnu ekskurziju u organizaciji istog.</w:t>
      </w:r>
    </w:p>
    <w:p w14:paraId="43DFA892" w14:textId="7652CFFD" w:rsid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2CF4129E" w14:textId="577DC3DE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4" w:name="_Hlk100401731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6711</w:t>
      </w:r>
    </w:p>
    <w:bookmarkEnd w:id="4"/>
    <w:p w14:paraId="39766345" w14:textId="042D6FDB" w:rsidR="00D336AB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Povećanje prihoda iz proračuna Osnivača Požeško-slavonske Županije je uvjetovano </w:t>
      </w:r>
      <w:r w:rsidR="00401539">
        <w:rPr>
          <w:rFonts w:ascii="Arial" w:hAnsi="Arial" w:cs="Arial"/>
          <w:sz w:val="24"/>
          <w:szCs w:val="24"/>
        </w:rPr>
        <w:t>odobrenjem većeg iznosa za decentralizirane funkcije</w:t>
      </w:r>
      <w:r w:rsidR="00D336AB">
        <w:rPr>
          <w:rFonts w:ascii="Arial" w:hAnsi="Arial" w:cs="Arial"/>
          <w:sz w:val="24"/>
          <w:szCs w:val="24"/>
        </w:rPr>
        <w:t>.</w:t>
      </w:r>
    </w:p>
    <w:p w14:paraId="455F459C" w14:textId="77777777" w:rsidR="00D336AB" w:rsidRDefault="00D336AB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5502F157" w14:textId="280A9B77" w:rsidR="00D336AB" w:rsidRDefault="00D336AB" w:rsidP="00D336AB">
      <w:pPr>
        <w:pStyle w:val="Bezproreda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6712</w:t>
      </w:r>
    </w:p>
    <w:p w14:paraId="77DA168B" w14:textId="67DD35EA" w:rsidR="00D336AB" w:rsidRDefault="00D336AB" w:rsidP="00D336A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Osnivač Požeško-slavonska Županija je doznačila i sredstva  za kapitalnu nabavku </w:t>
      </w:r>
      <w:r w:rsidR="00401539">
        <w:rPr>
          <w:rFonts w:ascii="Arial" w:hAnsi="Arial" w:cs="Arial"/>
          <w:sz w:val="24"/>
          <w:szCs w:val="24"/>
        </w:rPr>
        <w:t xml:space="preserve">hladnjaka u </w:t>
      </w:r>
      <w:r w:rsidR="000C75D2">
        <w:rPr>
          <w:rFonts w:ascii="Arial" w:hAnsi="Arial" w:cs="Arial"/>
          <w:sz w:val="24"/>
          <w:szCs w:val="24"/>
        </w:rPr>
        <w:t>iz</w:t>
      </w:r>
      <w:r w:rsidR="00401539">
        <w:rPr>
          <w:rFonts w:ascii="Arial" w:hAnsi="Arial" w:cs="Arial"/>
          <w:sz w:val="24"/>
          <w:szCs w:val="24"/>
        </w:rPr>
        <w:t xml:space="preserve">nosu </w:t>
      </w:r>
      <w:r w:rsidR="000C75D2">
        <w:rPr>
          <w:rFonts w:ascii="Arial" w:hAnsi="Arial" w:cs="Arial"/>
          <w:sz w:val="24"/>
          <w:szCs w:val="24"/>
        </w:rPr>
        <w:t>765,16 eura, te knjižnične građe u iznosu od 470,00 eura</w:t>
      </w:r>
      <w:r>
        <w:rPr>
          <w:rFonts w:ascii="Arial" w:hAnsi="Arial" w:cs="Arial"/>
          <w:sz w:val="24"/>
          <w:szCs w:val="24"/>
        </w:rPr>
        <w:t>.</w:t>
      </w:r>
    </w:p>
    <w:p w14:paraId="2C6A43FA" w14:textId="77777777" w:rsidR="006E2C33" w:rsidRPr="00D336AB" w:rsidRDefault="006E2C33" w:rsidP="00D336AB">
      <w:pPr>
        <w:pStyle w:val="Bezproreda"/>
        <w:rPr>
          <w:rFonts w:ascii="Arial" w:hAnsi="Arial" w:cs="Arial"/>
          <w:sz w:val="24"/>
          <w:szCs w:val="24"/>
        </w:rPr>
      </w:pPr>
    </w:p>
    <w:p w14:paraId="1C598022" w14:textId="1C1C5AAC" w:rsidR="006E2C33" w:rsidRDefault="006E2C33" w:rsidP="006E2C33">
      <w:pPr>
        <w:pStyle w:val="Bezproreda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683</w:t>
      </w:r>
    </w:p>
    <w:p w14:paraId="718A543E" w14:textId="586C91BD" w:rsidR="006E2C33" w:rsidRPr="006E2C33" w:rsidRDefault="006E2C33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Ostali prihodi su uvećani (indeks 361,4) a odnose se na doznaku 223,51 eura </w:t>
      </w:r>
      <w:proofErr w:type="spellStart"/>
      <w:r w:rsidR="00EA7724">
        <w:rPr>
          <w:rFonts w:ascii="Arial" w:hAnsi="Arial" w:cs="Arial"/>
          <w:sz w:val="24"/>
          <w:szCs w:val="24"/>
        </w:rPr>
        <w:t>Unijapapira</w:t>
      </w:r>
      <w:proofErr w:type="spellEnd"/>
      <w:r w:rsidR="00EA7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predani stari papir u 2022. godini,  </w:t>
      </w:r>
      <w:r w:rsidRPr="006E2C33">
        <w:rPr>
          <w:rFonts w:ascii="Arial" w:hAnsi="Arial" w:cs="Arial"/>
          <w:sz w:val="24"/>
          <w:szCs w:val="24"/>
        </w:rPr>
        <w:t xml:space="preserve">HŠSS-doznaka za dnevnice za državno natjecanje u </w:t>
      </w:r>
      <w:proofErr w:type="spellStart"/>
      <w:r w:rsidRPr="006E2C3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</w:t>
      </w:r>
      <w:r w:rsidRPr="006E2C33">
        <w:rPr>
          <w:rFonts w:ascii="Arial" w:hAnsi="Arial" w:cs="Arial"/>
          <w:sz w:val="24"/>
          <w:szCs w:val="24"/>
        </w:rPr>
        <w:t>tsalu</w:t>
      </w:r>
      <w:proofErr w:type="spellEnd"/>
      <w:r>
        <w:rPr>
          <w:rFonts w:ascii="Arial" w:hAnsi="Arial" w:cs="Arial"/>
          <w:sz w:val="24"/>
          <w:szCs w:val="24"/>
        </w:rPr>
        <w:t xml:space="preserve"> 53,08 eura,</w:t>
      </w:r>
      <w:r w:rsidRPr="006E2C33">
        <w:rPr>
          <w:rFonts w:ascii="Arial" w:hAnsi="Arial" w:cs="Arial"/>
          <w:sz w:val="14"/>
          <w:szCs w:val="14"/>
        </w:rPr>
        <w:t xml:space="preserve"> </w:t>
      </w:r>
      <w:r w:rsidRPr="006E2C33">
        <w:rPr>
          <w:rFonts w:ascii="Arial" w:hAnsi="Arial" w:cs="Arial"/>
          <w:sz w:val="24"/>
          <w:szCs w:val="24"/>
        </w:rPr>
        <w:t>Natječaj Kreativni i neovisni</w:t>
      </w:r>
      <w:r>
        <w:rPr>
          <w:rFonts w:ascii="Arial" w:hAnsi="Arial" w:cs="Arial"/>
          <w:sz w:val="24"/>
          <w:szCs w:val="24"/>
        </w:rPr>
        <w:t xml:space="preserve"> 150,00 eura, te najam zemljišta pri PŠ </w:t>
      </w:r>
      <w:proofErr w:type="spellStart"/>
      <w:r>
        <w:rPr>
          <w:rFonts w:ascii="Arial" w:hAnsi="Arial" w:cs="Arial"/>
          <w:sz w:val="24"/>
          <w:szCs w:val="24"/>
        </w:rPr>
        <w:t>Treštanovci</w:t>
      </w:r>
      <w:proofErr w:type="spellEnd"/>
      <w:r>
        <w:rPr>
          <w:rFonts w:ascii="Arial" w:hAnsi="Arial" w:cs="Arial"/>
          <w:sz w:val="24"/>
          <w:szCs w:val="24"/>
        </w:rPr>
        <w:t xml:space="preserve"> 53,09 eura.</w:t>
      </w:r>
    </w:p>
    <w:p w14:paraId="62020CC7" w14:textId="77777777" w:rsidR="004E17B5" w:rsidRPr="006E2C33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608043C1" w14:textId="77777777" w:rsidR="006E2C33" w:rsidRDefault="006E2C33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5" w:name="_Hlk100554893"/>
    </w:p>
    <w:p w14:paraId="30C202F7" w14:textId="5CEBE36A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>ŠIFRA 3</w:t>
      </w:r>
    </w:p>
    <w:bookmarkEnd w:id="5"/>
    <w:p w14:paraId="1C437E1E" w14:textId="716B8B8E" w:rsidR="004E17B5" w:rsidRDefault="00200DD6" w:rsidP="004E17B5">
      <w:pPr>
        <w:pStyle w:val="Bezproreda"/>
        <w:rPr>
          <w:rFonts w:ascii="Arial" w:hAnsi="Arial" w:cs="Arial"/>
          <w:sz w:val="24"/>
          <w:szCs w:val="24"/>
        </w:rPr>
      </w:pPr>
      <w:r w:rsidRPr="000A0C97">
        <w:rPr>
          <w:rFonts w:ascii="Arial" w:hAnsi="Arial" w:cs="Arial"/>
          <w:b/>
          <w:sz w:val="24"/>
          <w:szCs w:val="24"/>
        </w:rPr>
        <w:t>Ukupni rashodi</w:t>
      </w:r>
      <w:r w:rsidRPr="00416727">
        <w:rPr>
          <w:rFonts w:ascii="Arial" w:hAnsi="Arial" w:cs="Arial"/>
          <w:sz w:val="24"/>
          <w:szCs w:val="24"/>
        </w:rPr>
        <w:t xml:space="preserve"> su ostvareni u iznosu od </w:t>
      </w:r>
      <w:r w:rsidR="00D665B5">
        <w:rPr>
          <w:rFonts w:ascii="Arial" w:hAnsi="Arial" w:cs="Arial"/>
          <w:b/>
          <w:sz w:val="24"/>
          <w:szCs w:val="24"/>
        </w:rPr>
        <w:t xml:space="preserve">1.379.284,68 eura </w:t>
      </w:r>
      <w:r>
        <w:rPr>
          <w:rFonts w:ascii="Arial" w:hAnsi="Arial" w:cs="Arial"/>
          <w:sz w:val="24"/>
          <w:szCs w:val="24"/>
        </w:rPr>
        <w:t>te su minimalno uvećani</w:t>
      </w:r>
      <w:r w:rsidR="00D665B5">
        <w:rPr>
          <w:rFonts w:ascii="Arial" w:hAnsi="Arial" w:cs="Arial"/>
          <w:sz w:val="24"/>
          <w:szCs w:val="24"/>
        </w:rPr>
        <w:t xml:space="preserve"> obzirom na cjelokupno povećanje poslovanja Škole.</w:t>
      </w:r>
      <w:r>
        <w:rPr>
          <w:rFonts w:ascii="Arial" w:hAnsi="Arial" w:cs="Arial"/>
          <w:sz w:val="24"/>
          <w:szCs w:val="24"/>
        </w:rPr>
        <w:t>.</w:t>
      </w:r>
    </w:p>
    <w:p w14:paraId="61B488A5" w14:textId="65EB157B" w:rsidR="00416727" w:rsidRDefault="00416727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33C19212" w14:textId="45D5C8A9" w:rsidR="00416727" w:rsidRDefault="00416727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6" w:name="_Hlk100555405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311</w:t>
      </w:r>
    </w:p>
    <w:bookmarkEnd w:id="6"/>
    <w:p w14:paraId="2F68B5FC" w14:textId="7D50F2EC" w:rsidR="00D665B5" w:rsidRPr="00034D97" w:rsidRDefault="00416727" w:rsidP="00D665B5">
      <w:pPr>
        <w:pStyle w:val="Bezproreda"/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plaće su uvećani u odnosu na razdoblje prethodne godine </w:t>
      </w:r>
      <w:r w:rsidR="00D665B5">
        <w:rPr>
          <w:rFonts w:ascii="Arial" w:hAnsi="Arial" w:cs="Arial"/>
          <w:sz w:val="24"/>
          <w:szCs w:val="24"/>
        </w:rPr>
        <w:t>uslijed povećanja</w:t>
      </w:r>
      <w:r w:rsidR="00D665B5" w:rsidRPr="00D665B5">
        <w:rPr>
          <w:rFonts w:ascii="Arial" w:hAnsi="Arial" w:cs="Arial"/>
          <w:sz w:val="24"/>
          <w:szCs w:val="24"/>
        </w:rPr>
        <w:t xml:space="preserve"> </w:t>
      </w:r>
      <w:r w:rsidR="00D665B5">
        <w:rPr>
          <w:rFonts w:ascii="Arial" w:hAnsi="Arial" w:cs="Arial"/>
          <w:sz w:val="24"/>
          <w:szCs w:val="24"/>
        </w:rPr>
        <w:t>plaća u više navrata ,a također i na osnovu dodataka koje su djelatnici ostvarili ulaskom u Eksperimentalni program Cjelodnevne nastave.</w:t>
      </w:r>
    </w:p>
    <w:p w14:paraId="338FA8FA" w14:textId="09600D10" w:rsidR="00416727" w:rsidRDefault="00416727" w:rsidP="00416727">
      <w:pPr>
        <w:pStyle w:val="Bezproreda"/>
        <w:rPr>
          <w:rFonts w:ascii="Arial" w:hAnsi="Arial" w:cs="Arial"/>
          <w:sz w:val="24"/>
          <w:szCs w:val="24"/>
        </w:rPr>
      </w:pPr>
    </w:p>
    <w:p w14:paraId="583FC703" w14:textId="3016CB92" w:rsidR="00645C74" w:rsidRDefault="00645C74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321</w:t>
      </w:r>
    </w:p>
    <w:p w14:paraId="774F151B" w14:textId="2B781CEE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Troškovi službenih putovanja su uvećani</w:t>
      </w:r>
      <w:r w:rsidR="00A93BB5">
        <w:rPr>
          <w:rFonts w:ascii="Arial" w:hAnsi="Arial" w:cs="Arial"/>
          <w:sz w:val="24"/>
          <w:szCs w:val="24"/>
        </w:rPr>
        <w:t xml:space="preserve"> (indeks 126,9) </w:t>
      </w:r>
      <w:r>
        <w:rPr>
          <w:rFonts w:ascii="Arial" w:hAnsi="Arial" w:cs="Arial"/>
          <w:sz w:val="24"/>
          <w:szCs w:val="24"/>
        </w:rPr>
        <w:t xml:space="preserve"> </w:t>
      </w:r>
      <w:r w:rsidR="00A93BB5">
        <w:rPr>
          <w:rFonts w:ascii="Arial" w:hAnsi="Arial" w:cs="Arial"/>
          <w:sz w:val="24"/>
          <w:szCs w:val="24"/>
        </w:rPr>
        <w:t>i iz razloga jer je Škola ušla u program Cjelodnevne nastave.</w:t>
      </w:r>
    </w:p>
    <w:p w14:paraId="16C8311D" w14:textId="1910D21F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66784933" w14:textId="01DEA9A5" w:rsidR="00645C74" w:rsidRDefault="00645C74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322</w:t>
      </w:r>
      <w:r w:rsidR="00A93BB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0ADE29A8" w14:textId="7741EA12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Trošak </w:t>
      </w:r>
      <w:r w:rsidR="00A93BB5">
        <w:rPr>
          <w:rFonts w:ascii="Arial" w:hAnsi="Arial" w:cs="Arial"/>
          <w:sz w:val="24"/>
          <w:szCs w:val="24"/>
        </w:rPr>
        <w:t xml:space="preserve">materijala i </w:t>
      </w:r>
      <w:r>
        <w:rPr>
          <w:rFonts w:ascii="Arial" w:hAnsi="Arial" w:cs="Arial"/>
          <w:sz w:val="24"/>
          <w:szCs w:val="24"/>
        </w:rPr>
        <w:t xml:space="preserve">energenata je znatno uvećan </w:t>
      </w:r>
      <w:r w:rsidR="00A93BB5">
        <w:rPr>
          <w:rFonts w:ascii="Arial" w:hAnsi="Arial" w:cs="Arial"/>
          <w:sz w:val="24"/>
          <w:szCs w:val="24"/>
        </w:rPr>
        <w:t xml:space="preserve">(indeks 201,8) </w:t>
      </w:r>
      <w:r>
        <w:rPr>
          <w:rFonts w:ascii="Arial" w:hAnsi="Arial" w:cs="Arial"/>
          <w:sz w:val="24"/>
          <w:szCs w:val="24"/>
        </w:rPr>
        <w:t>obzirom na rast cijena istih</w:t>
      </w:r>
      <w:r w:rsidR="00A93BB5">
        <w:rPr>
          <w:rFonts w:ascii="Arial" w:hAnsi="Arial" w:cs="Arial"/>
          <w:sz w:val="24"/>
          <w:szCs w:val="24"/>
        </w:rPr>
        <w:t>, a također su svi učenici ostvarili pravo na prehranu programom Prehrana za sve.</w:t>
      </w:r>
    </w:p>
    <w:p w14:paraId="56579AAF" w14:textId="79D61F7C" w:rsidR="000A0C97" w:rsidRDefault="000A0C97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3559A5A9" w14:textId="6E817E0A" w:rsidR="00645C74" w:rsidRDefault="000A0C97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3225</w:t>
      </w:r>
    </w:p>
    <w:p w14:paraId="78CD38B8" w14:textId="7CDF2666" w:rsidR="000A0C97" w:rsidRDefault="000A0C97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Iznos sredstava potrošen na nabavku sitnog inventara je prema potrebama poslovanja uvećan a </w:t>
      </w:r>
      <w:r w:rsidR="00A93BB5">
        <w:rPr>
          <w:rFonts w:ascii="Arial" w:hAnsi="Arial" w:cs="Arial"/>
          <w:sz w:val="24"/>
          <w:szCs w:val="24"/>
        </w:rPr>
        <w:t>zbog ulaska u program Cjelodnevne nastave.</w:t>
      </w:r>
    </w:p>
    <w:p w14:paraId="2B6FA9F4" w14:textId="77777777" w:rsidR="00EE3994" w:rsidRDefault="00EE3994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7B610B71" w14:textId="44BB00E1" w:rsidR="00416727" w:rsidRDefault="00416727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</w:t>
      </w:r>
      <w:r w:rsidR="00654A57">
        <w:rPr>
          <w:rFonts w:ascii="Arial" w:hAnsi="Arial" w:cs="Arial"/>
          <w:b/>
          <w:color w:val="548DD4" w:themeColor="text2" w:themeTint="99"/>
          <w:sz w:val="24"/>
          <w:szCs w:val="24"/>
        </w:rPr>
        <w:t>43</w:t>
      </w:r>
    </w:p>
    <w:p w14:paraId="6F0B28F2" w14:textId="63409F5E" w:rsidR="0038493D" w:rsidRDefault="00416727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</w:t>
      </w:r>
      <w:r w:rsidR="00457878" w:rsidRPr="00C409F8">
        <w:rPr>
          <w:rFonts w:ascii="Arial" w:hAnsi="Arial" w:cs="Arial"/>
          <w:sz w:val="24"/>
          <w:szCs w:val="24"/>
        </w:rPr>
        <w:t xml:space="preserve"> u iznosu </w:t>
      </w:r>
      <w:r w:rsidR="00654A57">
        <w:rPr>
          <w:rFonts w:ascii="Arial" w:hAnsi="Arial" w:cs="Arial"/>
          <w:b/>
          <w:sz w:val="24"/>
          <w:szCs w:val="24"/>
        </w:rPr>
        <w:t>64,87 eura</w:t>
      </w:r>
      <w:r w:rsidR="00457878">
        <w:rPr>
          <w:rFonts w:ascii="Arial" w:hAnsi="Arial" w:cs="Arial"/>
          <w:sz w:val="24"/>
          <w:szCs w:val="24"/>
        </w:rPr>
        <w:t xml:space="preserve"> su </w:t>
      </w:r>
      <w:r w:rsidR="00654A57">
        <w:rPr>
          <w:rFonts w:ascii="Arial" w:hAnsi="Arial" w:cs="Arial"/>
          <w:sz w:val="24"/>
          <w:szCs w:val="24"/>
        </w:rPr>
        <w:t>znatno umanjeni</w:t>
      </w:r>
      <w:r w:rsidR="00457878">
        <w:rPr>
          <w:rFonts w:ascii="Arial" w:hAnsi="Arial" w:cs="Arial"/>
          <w:sz w:val="24"/>
          <w:szCs w:val="24"/>
        </w:rPr>
        <w:t xml:space="preserve"> u odnosu na </w:t>
      </w:r>
      <w:bookmarkStart w:id="7" w:name="_Hlk100401083"/>
      <w:r>
        <w:rPr>
          <w:rFonts w:ascii="Arial" w:hAnsi="Arial" w:cs="Arial"/>
          <w:sz w:val="24"/>
          <w:szCs w:val="24"/>
        </w:rPr>
        <w:t xml:space="preserve">razdoblje </w:t>
      </w:r>
      <w:r w:rsidR="00457878">
        <w:rPr>
          <w:rFonts w:ascii="Arial" w:hAnsi="Arial" w:cs="Arial"/>
          <w:sz w:val="24"/>
          <w:szCs w:val="24"/>
        </w:rPr>
        <w:t>prethodn</w:t>
      </w:r>
      <w:r>
        <w:rPr>
          <w:rFonts w:ascii="Arial" w:hAnsi="Arial" w:cs="Arial"/>
          <w:sz w:val="24"/>
          <w:szCs w:val="24"/>
        </w:rPr>
        <w:t>e</w:t>
      </w:r>
      <w:r w:rsidR="00457878">
        <w:rPr>
          <w:rFonts w:ascii="Arial" w:hAnsi="Arial" w:cs="Arial"/>
          <w:sz w:val="24"/>
          <w:szCs w:val="24"/>
        </w:rPr>
        <w:t xml:space="preserve"> godin</w:t>
      </w:r>
      <w:r>
        <w:rPr>
          <w:rFonts w:ascii="Arial" w:hAnsi="Arial" w:cs="Arial"/>
          <w:sz w:val="24"/>
          <w:szCs w:val="24"/>
        </w:rPr>
        <w:t>e</w:t>
      </w:r>
      <w:r w:rsidR="00457878">
        <w:rPr>
          <w:rFonts w:ascii="Arial" w:hAnsi="Arial" w:cs="Arial"/>
          <w:sz w:val="24"/>
          <w:szCs w:val="24"/>
        </w:rPr>
        <w:t xml:space="preserve"> </w:t>
      </w:r>
      <w:bookmarkEnd w:id="7"/>
      <w:r w:rsidR="00654A57">
        <w:rPr>
          <w:rFonts w:ascii="Arial" w:hAnsi="Arial" w:cs="Arial"/>
          <w:sz w:val="24"/>
          <w:szCs w:val="24"/>
        </w:rPr>
        <w:t>obzirom da</w:t>
      </w:r>
      <w:r w:rsidR="00457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ras</w:t>
      </w:r>
      <w:r w:rsidR="00457878">
        <w:rPr>
          <w:rFonts w:ascii="Arial" w:hAnsi="Arial" w:cs="Arial"/>
          <w:sz w:val="24"/>
          <w:szCs w:val="24"/>
        </w:rPr>
        <w:t>hod</w:t>
      </w:r>
      <w:r w:rsidR="00654A57">
        <w:rPr>
          <w:rFonts w:ascii="Arial" w:hAnsi="Arial" w:cs="Arial"/>
          <w:sz w:val="24"/>
          <w:szCs w:val="24"/>
        </w:rPr>
        <w:t>i</w:t>
      </w:r>
      <w:r w:rsidR="00457878">
        <w:rPr>
          <w:rFonts w:ascii="Arial" w:hAnsi="Arial" w:cs="Arial"/>
          <w:sz w:val="24"/>
          <w:szCs w:val="24"/>
        </w:rPr>
        <w:t xml:space="preserve"> na ime troškova </w:t>
      </w:r>
      <w:r w:rsidR="00654A57">
        <w:rPr>
          <w:rFonts w:ascii="Arial" w:hAnsi="Arial" w:cs="Arial"/>
          <w:sz w:val="24"/>
          <w:szCs w:val="24"/>
        </w:rPr>
        <w:t xml:space="preserve">zateznih kamata a prema </w:t>
      </w:r>
      <w:r w:rsidR="00457878">
        <w:rPr>
          <w:rFonts w:ascii="Arial" w:hAnsi="Arial" w:cs="Arial"/>
          <w:sz w:val="24"/>
          <w:szCs w:val="24"/>
        </w:rPr>
        <w:t>sudski</w:t>
      </w:r>
      <w:r w:rsidR="00654A57">
        <w:rPr>
          <w:rFonts w:ascii="Arial" w:hAnsi="Arial" w:cs="Arial"/>
          <w:sz w:val="24"/>
          <w:szCs w:val="24"/>
        </w:rPr>
        <w:t>m</w:t>
      </w:r>
      <w:r w:rsidR="00457878">
        <w:rPr>
          <w:rFonts w:ascii="Arial" w:hAnsi="Arial" w:cs="Arial"/>
          <w:sz w:val="24"/>
          <w:szCs w:val="24"/>
        </w:rPr>
        <w:t xml:space="preserve"> presuda</w:t>
      </w:r>
      <w:r w:rsidR="00654A57">
        <w:rPr>
          <w:rFonts w:ascii="Arial" w:hAnsi="Arial" w:cs="Arial"/>
          <w:sz w:val="24"/>
          <w:szCs w:val="24"/>
        </w:rPr>
        <w:t>ma</w:t>
      </w:r>
      <w:r w:rsidR="00457878">
        <w:rPr>
          <w:rFonts w:ascii="Arial" w:hAnsi="Arial" w:cs="Arial"/>
          <w:sz w:val="24"/>
          <w:szCs w:val="24"/>
        </w:rPr>
        <w:t xml:space="preserve"> tzv. „Tužbi 6%“</w:t>
      </w:r>
      <w:r w:rsidR="00654A57">
        <w:rPr>
          <w:rFonts w:ascii="Arial" w:hAnsi="Arial" w:cs="Arial"/>
          <w:sz w:val="24"/>
          <w:szCs w:val="24"/>
        </w:rPr>
        <w:t xml:space="preserve"> su završeni u 2022</w:t>
      </w:r>
      <w:r w:rsidR="00457878">
        <w:rPr>
          <w:rFonts w:ascii="Arial" w:hAnsi="Arial" w:cs="Arial"/>
          <w:sz w:val="24"/>
          <w:szCs w:val="24"/>
        </w:rPr>
        <w:t>.</w:t>
      </w:r>
      <w:r w:rsidR="00654A57">
        <w:rPr>
          <w:rFonts w:ascii="Arial" w:hAnsi="Arial" w:cs="Arial"/>
          <w:sz w:val="24"/>
          <w:szCs w:val="24"/>
        </w:rPr>
        <w:t xml:space="preserve"> godini.</w:t>
      </w:r>
    </w:p>
    <w:p w14:paraId="412EB54F" w14:textId="37EE8193" w:rsidR="002F5062" w:rsidRDefault="002F5062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60B118D3" w14:textId="23A3A159" w:rsidR="002F5062" w:rsidRDefault="002F5062" w:rsidP="002F5062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X001</w:t>
      </w:r>
    </w:p>
    <w:p w14:paraId="53EDB121" w14:textId="78E478BC" w:rsidR="002F5062" w:rsidRDefault="002F5062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Višak prihoda poslovanja je uvećan (indeks 145,3) jer je 29.12.2023. izvršena doznaka sredstava Školi koja se odnose na B1 i B2 aktivnosti </w:t>
      </w:r>
      <w:r w:rsidR="00B3245D">
        <w:rPr>
          <w:rFonts w:ascii="Arial" w:hAnsi="Arial" w:cs="Arial"/>
          <w:sz w:val="24"/>
          <w:szCs w:val="24"/>
        </w:rPr>
        <w:t xml:space="preserve">(58.560,00 eura) </w:t>
      </w:r>
      <w:r>
        <w:rPr>
          <w:rFonts w:ascii="Arial" w:hAnsi="Arial" w:cs="Arial"/>
          <w:sz w:val="24"/>
          <w:szCs w:val="24"/>
        </w:rPr>
        <w:t>za studeni i prosinac 2023. a koja su isplaćena Udrugama u 2024. godini.</w:t>
      </w:r>
    </w:p>
    <w:p w14:paraId="45A3D18B" w14:textId="731EB32B" w:rsidR="00457878" w:rsidRDefault="00457878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7BCC75F9" w14:textId="7A9B856A" w:rsidR="003C56BC" w:rsidRDefault="003C56BC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3B5A26C0" w14:textId="0C8D5551" w:rsidR="001F57D9" w:rsidRDefault="001F57D9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50EB56E" w14:textId="77777777" w:rsidR="001F57D9" w:rsidRDefault="001F57D9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648F59A4" w14:textId="6A6ED1DA" w:rsidR="003C56BC" w:rsidRDefault="003C56BC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3CCF0CBF" w14:textId="33F38721" w:rsidR="00270B13" w:rsidRPr="001707B6" w:rsidRDefault="00270B13" w:rsidP="00270B13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Bilanca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202</w:t>
      </w:r>
      <w:r w:rsidR="00B3245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3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6E28C9E9" w14:textId="77777777" w:rsidR="00270B13" w:rsidRDefault="00270B13" w:rsidP="00270B13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DD6D746" w14:textId="24AC8B74" w:rsidR="00270B13" w:rsidRDefault="00270B13" w:rsidP="00270B13">
      <w:pPr>
        <w:spacing w:line="240" w:lineRule="auto"/>
        <w:rPr>
          <w:rFonts w:ascii="Arial" w:hAnsi="Arial" w:cs="Arial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 xml:space="preserve">U Bilanci vidljivo je </w:t>
      </w:r>
      <w:r>
        <w:rPr>
          <w:rFonts w:ascii="Arial" w:hAnsi="Arial" w:cs="Arial"/>
          <w:sz w:val="24"/>
          <w:szCs w:val="24"/>
        </w:rPr>
        <w:t>povećanje</w:t>
      </w:r>
      <w:r w:rsidRPr="00B46E0E">
        <w:rPr>
          <w:rFonts w:ascii="Arial" w:hAnsi="Arial" w:cs="Arial"/>
          <w:sz w:val="24"/>
          <w:szCs w:val="24"/>
        </w:rPr>
        <w:t xml:space="preserve"> vrijednosti </w:t>
      </w:r>
      <w:r>
        <w:rPr>
          <w:rFonts w:ascii="Arial" w:hAnsi="Arial" w:cs="Arial"/>
          <w:sz w:val="24"/>
          <w:szCs w:val="24"/>
        </w:rPr>
        <w:t>imovine</w:t>
      </w:r>
      <w:r w:rsidRPr="00B46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B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>001</w:t>
      </w:r>
      <w:r>
        <w:rPr>
          <w:rFonts w:ascii="Arial" w:hAnsi="Arial" w:cs="Arial"/>
          <w:sz w:val="24"/>
          <w:szCs w:val="24"/>
        </w:rPr>
        <w:t>-indeks 10</w:t>
      </w:r>
      <w:r w:rsidR="00B3245D">
        <w:rPr>
          <w:rFonts w:ascii="Arial" w:hAnsi="Arial" w:cs="Arial"/>
          <w:sz w:val="24"/>
          <w:szCs w:val="24"/>
        </w:rPr>
        <w:t>3,8</w:t>
      </w:r>
      <w:r>
        <w:rPr>
          <w:rFonts w:ascii="Arial" w:hAnsi="Arial" w:cs="Arial"/>
          <w:sz w:val="24"/>
          <w:szCs w:val="24"/>
        </w:rPr>
        <w:t xml:space="preserve">) </w:t>
      </w:r>
      <w:r w:rsidR="003167F6">
        <w:rPr>
          <w:rFonts w:ascii="Arial" w:hAnsi="Arial" w:cs="Arial"/>
          <w:sz w:val="24"/>
          <w:szCs w:val="24"/>
        </w:rPr>
        <w:t xml:space="preserve"> i obveza (</w:t>
      </w:r>
      <w:r w:rsidR="003167F6">
        <w:rPr>
          <w:rFonts w:ascii="Arial" w:hAnsi="Arial" w:cs="Arial"/>
          <w:b/>
          <w:color w:val="548DD4" w:themeColor="text2" w:themeTint="99"/>
          <w:sz w:val="24"/>
          <w:szCs w:val="24"/>
        </w:rPr>
        <w:t>ŠIFRA 2</w:t>
      </w:r>
      <w:r w:rsidR="003167F6">
        <w:rPr>
          <w:rFonts w:ascii="Arial" w:hAnsi="Arial" w:cs="Arial"/>
          <w:sz w:val="24"/>
          <w:szCs w:val="24"/>
        </w:rPr>
        <w:t xml:space="preserve"> -indeks 160,5) </w:t>
      </w:r>
      <w:r>
        <w:rPr>
          <w:rFonts w:ascii="Arial" w:hAnsi="Arial" w:cs="Arial"/>
          <w:sz w:val="24"/>
          <w:szCs w:val="24"/>
        </w:rPr>
        <w:t>što proizlazi iz</w:t>
      </w:r>
      <w:r w:rsidR="00C55579">
        <w:rPr>
          <w:rFonts w:ascii="Arial" w:hAnsi="Arial" w:cs="Arial"/>
          <w:sz w:val="24"/>
          <w:szCs w:val="24"/>
        </w:rPr>
        <w:t xml:space="preserve"> činjenice da je </w:t>
      </w:r>
      <w:r w:rsidR="00AA74BA">
        <w:rPr>
          <w:rFonts w:ascii="Arial" w:hAnsi="Arial" w:cs="Arial"/>
          <w:sz w:val="24"/>
          <w:szCs w:val="24"/>
        </w:rPr>
        <w:t>Škola</w:t>
      </w:r>
      <w:r w:rsidR="000F69B7">
        <w:rPr>
          <w:rFonts w:ascii="Arial" w:hAnsi="Arial" w:cs="Arial"/>
          <w:sz w:val="24"/>
          <w:szCs w:val="24"/>
        </w:rPr>
        <w:t xml:space="preserve"> ulaskom u program Cjelodnevne nastave morala izvršiti određene prilagodbe te nabavkom potrebnih sredstava osigurati nesmetani proces nastave</w:t>
      </w:r>
      <w:r w:rsidR="00C55579">
        <w:rPr>
          <w:rFonts w:ascii="Arial" w:hAnsi="Arial" w:cs="Arial"/>
          <w:sz w:val="24"/>
          <w:szCs w:val="24"/>
        </w:rPr>
        <w:t xml:space="preserve">. Također je </w:t>
      </w:r>
      <w:r w:rsidR="000F69B7">
        <w:rPr>
          <w:rFonts w:ascii="Arial" w:hAnsi="Arial" w:cs="Arial"/>
          <w:sz w:val="24"/>
          <w:szCs w:val="24"/>
        </w:rPr>
        <w:t>Ministarstvo znanosti i obrazovanja</w:t>
      </w:r>
      <w:r w:rsidR="00C55579">
        <w:rPr>
          <w:rFonts w:ascii="Arial" w:hAnsi="Arial" w:cs="Arial"/>
          <w:sz w:val="24"/>
          <w:szCs w:val="24"/>
        </w:rPr>
        <w:t xml:space="preserve"> Odlukom o prijenosu imovine </w:t>
      </w:r>
      <w:r w:rsidR="000F69B7">
        <w:rPr>
          <w:rFonts w:ascii="Arial" w:hAnsi="Arial" w:cs="Arial"/>
          <w:sz w:val="24"/>
          <w:szCs w:val="24"/>
        </w:rPr>
        <w:t xml:space="preserve">školama sudionicima Cjelovite </w:t>
      </w:r>
      <w:proofErr w:type="spellStart"/>
      <w:r w:rsidR="000F69B7">
        <w:rPr>
          <w:rFonts w:ascii="Arial" w:hAnsi="Arial" w:cs="Arial"/>
          <w:sz w:val="24"/>
          <w:szCs w:val="24"/>
        </w:rPr>
        <w:t>kurikularne</w:t>
      </w:r>
      <w:proofErr w:type="spellEnd"/>
      <w:r w:rsidR="000F69B7">
        <w:rPr>
          <w:rFonts w:ascii="Arial" w:hAnsi="Arial" w:cs="Arial"/>
          <w:sz w:val="24"/>
          <w:szCs w:val="24"/>
        </w:rPr>
        <w:t xml:space="preserve"> reforme prenijela osnovna sredstva u iznosu 10.768,47 eura </w:t>
      </w:r>
      <w:r w:rsidR="00C55579">
        <w:rPr>
          <w:rFonts w:ascii="Arial" w:hAnsi="Arial" w:cs="Arial"/>
          <w:sz w:val="24"/>
          <w:szCs w:val="24"/>
        </w:rPr>
        <w:t>.</w:t>
      </w:r>
    </w:p>
    <w:p w14:paraId="177667F2" w14:textId="7A24DB58" w:rsidR="00F1505A" w:rsidRDefault="00F1505A" w:rsidP="00270B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ŠIFRAMA</w:t>
      </w:r>
      <w:r w:rsidRPr="00C55579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165-168</w:t>
      </w:r>
      <w:r>
        <w:rPr>
          <w:rFonts w:ascii="Arial" w:hAnsi="Arial" w:cs="Arial"/>
          <w:sz w:val="24"/>
          <w:szCs w:val="24"/>
        </w:rPr>
        <w:t xml:space="preserve"> se nalaze potraživanja prema roditeljima za prehranu učenika u iznosu </w:t>
      </w:r>
      <w:r w:rsidR="00EA7724">
        <w:rPr>
          <w:rFonts w:ascii="Arial" w:hAnsi="Arial" w:cs="Arial"/>
          <w:sz w:val="24"/>
          <w:szCs w:val="24"/>
        </w:rPr>
        <w:t>223,43 eura</w:t>
      </w:r>
      <w:r>
        <w:rPr>
          <w:rFonts w:ascii="Arial" w:hAnsi="Arial" w:cs="Arial"/>
          <w:sz w:val="24"/>
          <w:szCs w:val="24"/>
        </w:rPr>
        <w:t xml:space="preserve">, prema korisnicima ŠS dvorane </w:t>
      </w:r>
      <w:r w:rsidR="00EA7724">
        <w:rPr>
          <w:rFonts w:ascii="Arial" w:hAnsi="Arial" w:cs="Arial"/>
          <w:sz w:val="24"/>
          <w:szCs w:val="24"/>
        </w:rPr>
        <w:t>1.785,09 eura</w:t>
      </w:r>
      <w:r>
        <w:rPr>
          <w:rFonts w:ascii="Arial" w:hAnsi="Arial" w:cs="Arial"/>
          <w:sz w:val="24"/>
          <w:szCs w:val="24"/>
        </w:rPr>
        <w:t xml:space="preserve">, prema Osnivaču za sredstva na </w:t>
      </w:r>
      <w:proofErr w:type="spellStart"/>
      <w:r>
        <w:rPr>
          <w:rFonts w:ascii="Arial" w:hAnsi="Arial" w:cs="Arial"/>
          <w:sz w:val="24"/>
          <w:szCs w:val="24"/>
        </w:rPr>
        <w:t>podračunu</w:t>
      </w:r>
      <w:proofErr w:type="spellEnd"/>
      <w:r>
        <w:rPr>
          <w:rFonts w:ascii="Arial" w:hAnsi="Arial" w:cs="Arial"/>
          <w:sz w:val="24"/>
          <w:szCs w:val="24"/>
        </w:rPr>
        <w:t xml:space="preserve"> Riznice PSŽ </w:t>
      </w:r>
      <w:r w:rsidR="00413577">
        <w:rPr>
          <w:rFonts w:ascii="Arial" w:hAnsi="Arial" w:cs="Arial"/>
          <w:sz w:val="24"/>
          <w:szCs w:val="24"/>
        </w:rPr>
        <w:t>74.196,21 eura koja su većinom uvećana zbog doznake za B1 i B2 aktivnosti.</w:t>
      </w:r>
    </w:p>
    <w:p w14:paraId="72FFC28A" w14:textId="66A32BC6" w:rsidR="00630751" w:rsidRPr="00F1505A" w:rsidRDefault="00630751" w:rsidP="00270B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</w:t>
      </w:r>
      <w:r w:rsidR="004E79A9">
        <w:rPr>
          <w:rFonts w:ascii="Arial" w:hAnsi="Arial" w:cs="Arial"/>
          <w:b/>
          <w:color w:val="548DD4" w:themeColor="text2" w:themeTint="99"/>
          <w:sz w:val="24"/>
          <w:szCs w:val="24"/>
        </w:rPr>
        <w:t>I 922</w:t>
      </w:r>
      <w:r w:rsidR="00C208D2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C208D2">
        <w:rPr>
          <w:rFonts w:ascii="Arial" w:hAnsi="Arial" w:cs="Arial"/>
          <w:sz w:val="24"/>
          <w:szCs w:val="24"/>
        </w:rPr>
        <w:t xml:space="preserve">Višak/manjak prihoda na dan 01.01.2023. je vidljiv različiti rezultat (15.886,82 eura) u odnosu na rezultat prikazan 31.12.2022. godine (119.698,98 HRK=15.886,78 eura) što je posljedica </w:t>
      </w:r>
      <w:r w:rsidR="002F517D">
        <w:rPr>
          <w:rFonts w:ascii="Arial" w:hAnsi="Arial" w:cs="Arial"/>
          <w:sz w:val="24"/>
          <w:szCs w:val="24"/>
        </w:rPr>
        <w:t>usklađivanja razlika između analitičkih i sintetičkih evidencija zbog preračunavanja iznosa iz kuna u eure i uspostavljanja bilančne ravnoteže</w:t>
      </w:r>
      <w:r w:rsidR="00C64DFF">
        <w:rPr>
          <w:rFonts w:ascii="Arial" w:hAnsi="Arial" w:cs="Arial"/>
          <w:sz w:val="24"/>
          <w:szCs w:val="24"/>
        </w:rPr>
        <w:t>.</w:t>
      </w:r>
    </w:p>
    <w:p w14:paraId="4EB05CCA" w14:textId="40530EDC" w:rsidR="003C56BC" w:rsidRDefault="003C56BC" w:rsidP="003C56BC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4D6DD5DA" w14:textId="09B1F46D" w:rsidR="001F57D9" w:rsidRDefault="001F57D9" w:rsidP="003C56BC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0AFAA01D" w14:textId="77777777" w:rsidR="001F57D9" w:rsidRPr="00C409F8" w:rsidRDefault="001F57D9" w:rsidP="003C56BC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46F57270" w14:textId="19360DF5" w:rsidR="00F1505A" w:rsidRDefault="00F1505A" w:rsidP="00F1505A">
      <w:pPr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</w:pPr>
      <w:r w:rsidRPr="00F1505A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>Bilješke uz Izvještaj o promjenama u vrijednosti i  obujmu imovine i obveza – Obrazac P-VRIO</w:t>
      </w:r>
      <w:r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 xml:space="preserve"> za 202</w:t>
      </w:r>
      <w:r w:rsidR="00CE6745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>3</w:t>
      </w:r>
      <w:r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 xml:space="preserve">.g. </w:t>
      </w:r>
    </w:p>
    <w:p w14:paraId="73A2FEB0" w14:textId="6DEA44D5" w:rsidR="00F1505A" w:rsidRPr="00F1505A" w:rsidRDefault="003167F6" w:rsidP="00F1505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1505A" w:rsidRPr="00F1505A">
        <w:rPr>
          <w:rFonts w:ascii="Arial" w:hAnsi="Arial" w:cs="Arial"/>
          <w:bCs/>
          <w:sz w:val="24"/>
          <w:szCs w:val="24"/>
        </w:rPr>
        <w:t xml:space="preserve">roizvedena dugotrajna imovina  </w:t>
      </w:r>
      <w:r>
        <w:rPr>
          <w:rFonts w:ascii="Arial" w:hAnsi="Arial" w:cs="Arial"/>
          <w:bCs/>
          <w:sz w:val="24"/>
          <w:szCs w:val="24"/>
        </w:rPr>
        <w:t xml:space="preserve">(šifra P018) </w:t>
      </w:r>
      <w:r w:rsidR="00F1505A" w:rsidRPr="00F1505A">
        <w:rPr>
          <w:rFonts w:ascii="Arial" w:hAnsi="Arial" w:cs="Arial"/>
          <w:bCs/>
          <w:sz w:val="24"/>
          <w:szCs w:val="24"/>
        </w:rPr>
        <w:t xml:space="preserve">ima povećanje od </w:t>
      </w:r>
      <w:r>
        <w:rPr>
          <w:rFonts w:ascii="Arial" w:hAnsi="Arial" w:cs="Arial"/>
          <w:bCs/>
          <w:sz w:val="24"/>
          <w:szCs w:val="24"/>
        </w:rPr>
        <w:t>11.168,47 eura</w:t>
      </w:r>
      <w:r w:rsidR="00F1505A" w:rsidRPr="00F1505A">
        <w:rPr>
          <w:rFonts w:ascii="Arial" w:hAnsi="Arial" w:cs="Arial"/>
          <w:bCs/>
          <w:sz w:val="24"/>
          <w:szCs w:val="24"/>
        </w:rPr>
        <w:t xml:space="preserve">, a odnosi se na </w:t>
      </w:r>
      <w:r w:rsidR="00434603">
        <w:rPr>
          <w:rFonts w:ascii="Arial" w:hAnsi="Arial" w:cs="Arial"/>
          <w:sz w:val="24"/>
          <w:szCs w:val="24"/>
        </w:rPr>
        <w:t xml:space="preserve">prijenos imovine od </w:t>
      </w:r>
      <w:r>
        <w:rPr>
          <w:rFonts w:ascii="Arial" w:hAnsi="Arial" w:cs="Arial"/>
          <w:sz w:val="24"/>
          <w:szCs w:val="24"/>
        </w:rPr>
        <w:t xml:space="preserve">Ministarstva znanosti i obrazovanja školama sudionicima Cjelovite </w:t>
      </w:r>
      <w:proofErr w:type="spellStart"/>
      <w:r>
        <w:rPr>
          <w:rFonts w:ascii="Arial" w:hAnsi="Arial" w:cs="Arial"/>
          <w:sz w:val="24"/>
          <w:szCs w:val="24"/>
        </w:rPr>
        <w:t>kurikularne</w:t>
      </w:r>
      <w:proofErr w:type="spellEnd"/>
      <w:r>
        <w:rPr>
          <w:rFonts w:ascii="Arial" w:hAnsi="Arial" w:cs="Arial"/>
          <w:sz w:val="24"/>
          <w:szCs w:val="24"/>
        </w:rPr>
        <w:t xml:space="preserve"> reforme. </w:t>
      </w:r>
      <w:r w:rsidR="00434603">
        <w:rPr>
          <w:rFonts w:ascii="Arial" w:hAnsi="Arial" w:cs="Arial"/>
          <w:sz w:val="24"/>
          <w:szCs w:val="24"/>
        </w:rPr>
        <w:t xml:space="preserve"> </w:t>
      </w:r>
    </w:p>
    <w:p w14:paraId="28A1CEB2" w14:textId="4BDD39F2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0104E8B6" w14:textId="346041E5" w:rsidR="001F57D9" w:rsidRDefault="001F57D9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BCCB55F" w14:textId="77777777" w:rsidR="001F57D9" w:rsidRDefault="001F57D9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54EF50B" w14:textId="511B7D2A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07F41CF3" w14:textId="1ED692C8" w:rsidR="00626F35" w:rsidRPr="001707B6" w:rsidRDefault="00626F35" w:rsidP="00626F35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Bilješke uz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I</w:t>
      </w: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zvještaj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o obvezama 202</w:t>
      </w:r>
      <w:r w:rsidR="003167F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3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3A4805E0" w14:textId="77777777" w:rsidR="00626F35" w:rsidRDefault="00626F35" w:rsidP="00626F35">
      <w:pPr>
        <w:rPr>
          <w:rFonts w:ascii="Arial" w:hAnsi="Arial" w:cs="Arial"/>
          <w:sz w:val="24"/>
          <w:szCs w:val="24"/>
        </w:rPr>
      </w:pPr>
    </w:p>
    <w:p w14:paraId="67A4AC63" w14:textId="6DD4573F" w:rsidR="00626F35" w:rsidRP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Stanje nedospjelih obveza za rashode poslovanja u iznosu od </w:t>
      </w:r>
      <w:r w:rsidR="003573B5">
        <w:rPr>
          <w:rFonts w:ascii="Arial" w:hAnsi="Arial" w:cs="Arial"/>
          <w:sz w:val="24"/>
          <w:szCs w:val="24"/>
        </w:rPr>
        <w:t>146.692,62 eura</w:t>
      </w:r>
      <w:r w:rsidRPr="00626F35">
        <w:rPr>
          <w:rFonts w:ascii="Arial" w:hAnsi="Arial" w:cs="Arial"/>
          <w:sz w:val="24"/>
          <w:szCs w:val="24"/>
        </w:rPr>
        <w:t xml:space="preserve"> odnosi se na: </w:t>
      </w:r>
    </w:p>
    <w:p w14:paraId="5A806D13" w14:textId="24901A56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 - 231 -  obveze za zaposlene u iznosu od </w:t>
      </w:r>
      <w:r w:rsidR="003573B5">
        <w:rPr>
          <w:rFonts w:ascii="Arial" w:hAnsi="Arial" w:cs="Arial"/>
          <w:sz w:val="24"/>
          <w:szCs w:val="24"/>
        </w:rPr>
        <w:t>106.675,36 eura</w:t>
      </w:r>
      <w:r w:rsidRPr="00626F35">
        <w:rPr>
          <w:rFonts w:ascii="Arial" w:hAnsi="Arial" w:cs="Arial"/>
          <w:sz w:val="24"/>
          <w:szCs w:val="24"/>
        </w:rPr>
        <w:t>, odnosno plać</w:t>
      </w:r>
      <w:r>
        <w:rPr>
          <w:rFonts w:ascii="Arial" w:hAnsi="Arial" w:cs="Arial"/>
          <w:sz w:val="24"/>
          <w:szCs w:val="24"/>
        </w:rPr>
        <w:t>e</w:t>
      </w:r>
      <w:r w:rsidRPr="00626F35">
        <w:rPr>
          <w:rFonts w:ascii="Arial" w:hAnsi="Arial" w:cs="Arial"/>
          <w:sz w:val="24"/>
          <w:szCs w:val="24"/>
        </w:rPr>
        <w:t xml:space="preserve"> za prosinac </w:t>
      </w:r>
      <w:r>
        <w:rPr>
          <w:rFonts w:ascii="Arial" w:hAnsi="Arial" w:cs="Arial"/>
          <w:sz w:val="24"/>
          <w:szCs w:val="24"/>
        </w:rPr>
        <w:t>202</w:t>
      </w:r>
      <w:r w:rsidR="00D865F2">
        <w:rPr>
          <w:rFonts w:ascii="Arial" w:hAnsi="Arial" w:cs="Arial"/>
          <w:sz w:val="24"/>
          <w:szCs w:val="24"/>
        </w:rPr>
        <w:t>3</w:t>
      </w:r>
      <w:r w:rsidRPr="00626F35">
        <w:rPr>
          <w:rFonts w:ascii="Arial" w:hAnsi="Arial" w:cs="Arial"/>
          <w:sz w:val="24"/>
          <w:szCs w:val="24"/>
        </w:rPr>
        <w:t xml:space="preserve">. godine </w:t>
      </w:r>
      <w:r>
        <w:rPr>
          <w:rFonts w:ascii="Arial" w:hAnsi="Arial" w:cs="Arial"/>
          <w:sz w:val="24"/>
          <w:szCs w:val="24"/>
        </w:rPr>
        <w:t xml:space="preserve">MZO </w:t>
      </w:r>
      <w:r w:rsidR="00D865F2">
        <w:rPr>
          <w:rFonts w:ascii="Arial" w:hAnsi="Arial" w:cs="Arial"/>
          <w:sz w:val="24"/>
          <w:szCs w:val="24"/>
        </w:rPr>
        <w:t>te materijalna prava 11.-12.2023.</w:t>
      </w:r>
    </w:p>
    <w:p w14:paraId="5C40F88B" w14:textId="4E63DC45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- 232 -  obveze za materijalne rashode u iznosu od </w:t>
      </w:r>
      <w:r w:rsidR="00D865F2">
        <w:rPr>
          <w:rFonts w:ascii="Arial" w:hAnsi="Arial" w:cs="Arial"/>
          <w:sz w:val="24"/>
          <w:szCs w:val="24"/>
        </w:rPr>
        <w:t>21.298,63 eura</w:t>
      </w:r>
      <w:r w:rsidRPr="00626F35">
        <w:rPr>
          <w:rFonts w:ascii="Arial" w:hAnsi="Arial" w:cs="Arial"/>
          <w:sz w:val="24"/>
          <w:szCs w:val="24"/>
        </w:rPr>
        <w:t xml:space="preserve"> s dospijećem do kraja siječnja </w:t>
      </w:r>
      <w:r w:rsidR="00D865F2">
        <w:rPr>
          <w:rFonts w:ascii="Arial" w:hAnsi="Arial" w:cs="Arial"/>
          <w:sz w:val="24"/>
          <w:szCs w:val="24"/>
        </w:rPr>
        <w:t xml:space="preserve">i veljače </w:t>
      </w:r>
      <w:r w:rsidRPr="00626F3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D865F2">
        <w:rPr>
          <w:rFonts w:ascii="Arial" w:hAnsi="Arial" w:cs="Arial"/>
          <w:sz w:val="24"/>
          <w:szCs w:val="24"/>
        </w:rPr>
        <w:t>4</w:t>
      </w:r>
      <w:r w:rsidRPr="00626F35">
        <w:rPr>
          <w:rFonts w:ascii="Arial" w:hAnsi="Arial" w:cs="Arial"/>
          <w:sz w:val="24"/>
          <w:szCs w:val="24"/>
        </w:rPr>
        <w:t>. godine</w:t>
      </w:r>
      <w:r w:rsidR="00D865F2">
        <w:rPr>
          <w:rFonts w:ascii="Arial" w:hAnsi="Arial" w:cs="Arial"/>
          <w:sz w:val="24"/>
          <w:szCs w:val="24"/>
        </w:rPr>
        <w:t>,</w:t>
      </w:r>
    </w:p>
    <w:p w14:paraId="68062226" w14:textId="2B235266" w:rsidR="00D865F2" w:rsidRPr="00626F35" w:rsidRDefault="00D865F2" w:rsidP="00626F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- 237- obveze za račun Narodnih novina za </w:t>
      </w:r>
      <w:r w:rsidR="00587CD8">
        <w:rPr>
          <w:rFonts w:ascii="Arial" w:hAnsi="Arial" w:cs="Arial"/>
          <w:sz w:val="24"/>
          <w:szCs w:val="24"/>
        </w:rPr>
        <w:t>udžbenike i radne bilježnice 23/24</w:t>
      </w:r>
      <w:r w:rsidR="00A570A7">
        <w:rPr>
          <w:rFonts w:ascii="Arial" w:hAnsi="Arial" w:cs="Arial"/>
          <w:sz w:val="24"/>
          <w:szCs w:val="24"/>
        </w:rPr>
        <w:t xml:space="preserve"> 11.583,20 eura te Školske knjige 480,06 eura.</w:t>
      </w:r>
    </w:p>
    <w:p w14:paraId="756DB101" w14:textId="3546F1BF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- 239 – ostale tekuće obveze od </w:t>
      </w:r>
      <w:r w:rsidR="00A570A7">
        <w:rPr>
          <w:rFonts w:ascii="Arial" w:hAnsi="Arial" w:cs="Arial"/>
          <w:sz w:val="24"/>
          <w:szCs w:val="24"/>
        </w:rPr>
        <w:t>5.481,65 eura</w:t>
      </w:r>
      <w:r w:rsidRPr="00626F35">
        <w:rPr>
          <w:rFonts w:ascii="Arial" w:hAnsi="Arial" w:cs="Arial"/>
          <w:sz w:val="24"/>
          <w:szCs w:val="24"/>
        </w:rPr>
        <w:t xml:space="preserve"> se odnosi na obveze </w:t>
      </w:r>
      <w:r w:rsidR="006A43E4">
        <w:rPr>
          <w:rFonts w:ascii="Arial" w:hAnsi="Arial" w:cs="Arial"/>
          <w:sz w:val="24"/>
          <w:szCs w:val="24"/>
        </w:rPr>
        <w:t xml:space="preserve">za bolovanja preko 42 dana u iznosu </w:t>
      </w:r>
      <w:r w:rsidR="00A570A7">
        <w:rPr>
          <w:rFonts w:ascii="Arial" w:hAnsi="Arial" w:cs="Arial"/>
          <w:sz w:val="24"/>
          <w:szCs w:val="24"/>
        </w:rPr>
        <w:t xml:space="preserve">3.211,25 eura, obveze po preplaćenom porezu i prirezu na </w:t>
      </w:r>
      <w:proofErr w:type="spellStart"/>
      <w:r w:rsidR="00A570A7">
        <w:rPr>
          <w:rFonts w:ascii="Arial" w:hAnsi="Arial" w:cs="Arial"/>
          <w:sz w:val="24"/>
          <w:szCs w:val="24"/>
        </w:rPr>
        <w:t>gopp</w:t>
      </w:r>
      <w:proofErr w:type="spellEnd"/>
      <w:r w:rsidR="00A570A7">
        <w:rPr>
          <w:rFonts w:ascii="Arial" w:hAnsi="Arial" w:cs="Arial"/>
          <w:sz w:val="24"/>
          <w:szCs w:val="24"/>
        </w:rPr>
        <w:t>-u 1.271,75 eura</w:t>
      </w:r>
      <w:r w:rsidR="006A43E4">
        <w:rPr>
          <w:rFonts w:ascii="Arial" w:hAnsi="Arial" w:cs="Arial"/>
          <w:sz w:val="24"/>
          <w:szCs w:val="24"/>
        </w:rPr>
        <w:t xml:space="preserve">, te </w:t>
      </w:r>
      <w:r w:rsidR="00EA30D2">
        <w:rPr>
          <w:rFonts w:ascii="Arial" w:hAnsi="Arial" w:cs="Arial"/>
          <w:sz w:val="24"/>
          <w:szCs w:val="24"/>
        </w:rPr>
        <w:t>998,65 eura</w:t>
      </w:r>
      <w:r w:rsidR="006A43E4">
        <w:rPr>
          <w:rFonts w:ascii="Arial" w:hAnsi="Arial" w:cs="Arial"/>
          <w:sz w:val="24"/>
          <w:szCs w:val="24"/>
        </w:rPr>
        <w:t xml:space="preserve"> ostale obveze</w:t>
      </w:r>
      <w:r w:rsidR="00DB2342">
        <w:rPr>
          <w:rFonts w:ascii="Arial" w:hAnsi="Arial" w:cs="Arial"/>
          <w:sz w:val="24"/>
          <w:szCs w:val="24"/>
        </w:rPr>
        <w:t>,</w:t>
      </w:r>
    </w:p>
    <w:p w14:paraId="7DB4EC86" w14:textId="3BAE0F6E" w:rsidR="00DB2342" w:rsidRPr="00626F35" w:rsidRDefault="00DB2342" w:rsidP="00626F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-24- </w:t>
      </w:r>
      <w:r w:rsidR="00A85F76">
        <w:rPr>
          <w:rFonts w:ascii="Arial" w:hAnsi="Arial" w:cs="Arial"/>
          <w:sz w:val="24"/>
          <w:szCs w:val="24"/>
        </w:rPr>
        <w:t xml:space="preserve">obveze za račun Narodnih novina za udžbenike i radne bilježnice 23/24 </w:t>
      </w:r>
      <w:r w:rsidR="00920381">
        <w:rPr>
          <w:rFonts w:ascii="Arial" w:hAnsi="Arial" w:cs="Arial"/>
          <w:sz w:val="24"/>
          <w:szCs w:val="24"/>
        </w:rPr>
        <w:t>1.173,72</w:t>
      </w:r>
      <w:r w:rsidR="00A85F76">
        <w:rPr>
          <w:rFonts w:ascii="Arial" w:hAnsi="Arial" w:cs="Arial"/>
          <w:sz w:val="24"/>
          <w:szCs w:val="24"/>
        </w:rPr>
        <w:t xml:space="preserve"> eura</w:t>
      </w:r>
    </w:p>
    <w:p w14:paraId="4E7FC0A4" w14:textId="77777777" w:rsidR="001F57D9" w:rsidRDefault="001F57D9" w:rsidP="003B64E2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14:paraId="3939104F" w14:textId="77777777" w:rsidR="001F57D9" w:rsidRDefault="001F57D9" w:rsidP="003B64E2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14:paraId="1D948BC3" w14:textId="77777777" w:rsidR="001F57D9" w:rsidRDefault="001F57D9" w:rsidP="003B64E2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14:paraId="4D8D1DB9" w14:textId="77777777" w:rsidR="001F57D9" w:rsidRDefault="001F57D9" w:rsidP="003B64E2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14:paraId="53705FF2" w14:textId="66C27847" w:rsid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bookmarkStart w:id="8" w:name="_GoBack"/>
      <w:bookmarkEnd w:id="8"/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 xml:space="preserve">Bilješke uz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I</w:t>
      </w: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zvještaj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o rashodima prema funkcijskoj klasifikaciji 202</w:t>
      </w:r>
      <w:r w:rsidR="00AE0D19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3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. g. </w:t>
      </w:r>
    </w:p>
    <w:p w14:paraId="233E22FF" w14:textId="394955CC" w:rsid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3189D91" w14:textId="50A8AAF2" w:rsidR="003B64E2" w:rsidRPr="003B64E2" w:rsidRDefault="003B64E2" w:rsidP="003B64E2">
      <w:pPr>
        <w:jc w:val="both"/>
        <w:rPr>
          <w:rFonts w:ascii="Arial" w:hAnsi="Arial" w:cs="Arial"/>
          <w:sz w:val="24"/>
          <w:szCs w:val="24"/>
        </w:rPr>
      </w:pPr>
      <w:bookmarkStart w:id="9" w:name="_Hlk126054089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09</w:t>
      </w:r>
      <w:bookmarkEnd w:id="9"/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3B64E2">
        <w:rPr>
          <w:rFonts w:ascii="Arial" w:hAnsi="Arial" w:cs="Arial"/>
          <w:sz w:val="24"/>
          <w:szCs w:val="24"/>
        </w:rPr>
        <w:t xml:space="preserve">sadrži podatak o ukupnim rashodima poslovanja razreda 3 i rashoda za nabavu nefinancijske imovine razreda 4 u izvještajnom razdoblju u iznosu od </w:t>
      </w:r>
      <w:r w:rsidR="00524B73">
        <w:rPr>
          <w:rFonts w:ascii="Arial" w:hAnsi="Arial" w:cs="Arial"/>
          <w:sz w:val="24"/>
          <w:szCs w:val="24"/>
        </w:rPr>
        <w:t>1.398.542,71 euro</w:t>
      </w:r>
      <w:r w:rsidRPr="003B64E2">
        <w:rPr>
          <w:rFonts w:ascii="Arial" w:hAnsi="Arial" w:cs="Arial"/>
          <w:sz w:val="24"/>
          <w:szCs w:val="24"/>
        </w:rPr>
        <w:t xml:space="preserve">. Taj iznos je podijeljen 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ŠIFRI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0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>912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3B64E2">
        <w:rPr>
          <w:rFonts w:ascii="Arial" w:hAnsi="Arial" w:cs="Arial"/>
          <w:sz w:val="24"/>
          <w:szCs w:val="24"/>
          <w:u w:val="single"/>
        </w:rPr>
        <w:t>Osnovno obrazovanje</w:t>
      </w:r>
      <w:r w:rsidRPr="003B64E2">
        <w:rPr>
          <w:rFonts w:ascii="Arial" w:hAnsi="Arial" w:cs="Arial"/>
          <w:sz w:val="24"/>
          <w:szCs w:val="24"/>
        </w:rPr>
        <w:t xml:space="preserve"> – </w:t>
      </w:r>
      <w:r w:rsidR="00524B73">
        <w:rPr>
          <w:rFonts w:ascii="Arial" w:hAnsi="Arial" w:cs="Arial"/>
          <w:sz w:val="24"/>
          <w:szCs w:val="24"/>
        </w:rPr>
        <w:t>1.311.479,19 eura</w:t>
      </w:r>
      <w:r w:rsidRPr="003B64E2">
        <w:rPr>
          <w:rFonts w:ascii="Arial" w:hAnsi="Arial" w:cs="Arial"/>
          <w:sz w:val="24"/>
          <w:szCs w:val="24"/>
        </w:rPr>
        <w:t xml:space="preserve"> tj. svi rashodi razreda 3 i 4 umanjeni za 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>ŠIFRI</w:t>
      </w:r>
      <w:r w:rsidR="00D840F6"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096 </w:t>
      </w:r>
      <w:r w:rsidRPr="003B64E2">
        <w:rPr>
          <w:rFonts w:ascii="Arial" w:hAnsi="Arial" w:cs="Arial"/>
          <w:sz w:val="24"/>
          <w:szCs w:val="24"/>
          <w:u w:val="single"/>
        </w:rPr>
        <w:t>Dodatne usluge u obrazovanju</w:t>
      </w:r>
      <w:r w:rsidRPr="003B64E2">
        <w:rPr>
          <w:rFonts w:ascii="Arial" w:hAnsi="Arial" w:cs="Arial"/>
          <w:sz w:val="24"/>
          <w:szCs w:val="24"/>
        </w:rPr>
        <w:t xml:space="preserve"> u iznosu od </w:t>
      </w:r>
      <w:r w:rsidR="00524B73">
        <w:rPr>
          <w:rFonts w:ascii="Arial" w:hAnsi="Arial" w:cs="Arial"/>
          <w:sz w:val="24"/>
          <w:szCs w:val="24"/>
        </w:rPr>
        <w:t>87.063,52 eura</w:t>
      </w:r>
      <w:r w:rsidRPr="003B64E2">
        <w:rPr>
          <w:rFonts w:ascii="Arial" w:hAnsi="Arial" w:cs="Arial"/>
          <w:sz w:val="24"/>
          <w:szCs w:val="24"/>
        </w:rPr>
        <w:t xml:space="preserve"> , a  koji se odnose na rashode za namirnice u školskoj kuhinji. </w:t>
      </w:r>
      <w:r w:rsidR="006E759D">
        <w:rPr>
          <w:rFonts w:ascii="Arial" w:hAnsi="Arial" w:cs="Arial"/>
          <w:sz w:val="24"/>
          <w:szCs w:val="24"/>
        </w:rPr>
        <w:t>U</w:t>
      </w:r>
      <w:r w:rsidRPr="003B64E2">
        <w:rPr>
          <w:rFonts w:ascii="Arial" w:hAnsi="Arial" w:cs="Arial"/>
          <w:sz w:val="24"/>
          <w:szCs w:val="24"/>
        </w:rPr>
        <w:t xml:space="preserve"> odnosu na 202</w:t>
      </w:r>
      <w:r w:rsidR="00524B73">
        <w:rPr>
          <w:rFonts w:ascii="Arial" w:hAnsi="Arial" w:cs="Arial"/>
          <w:sz w:val="24"/>
          <w:szCs w:val="24"/>
        </w:rPr>
        <w:t>2</w:t>
      </w:r>
      <w:r w:rsidRPr="003B64E2">
        <w:rPr>
          <w:rFonts w:ascii="Arial" w:hAnsi="Arial" w:cs="Arial"/>
          <w:sz w:val="24"/>
          <w:szCs w:val="24"/>
        </w:rPr>
        <w:t>. godinu imamo povećanje svih rashoda u 202</w:t>
      </w:r>
      <w:r w:rsidR="00524B73">
        <w:rPr>
          <w:rFonts w:ascii="Arial" w:hAnsi="Arial" w:cs="Arial"/>
          <w:sz w:val="24"/>
          <w:szCs w:val="24"/>
        </w:rPr>
        <w:t>3</w:t>
      </w:r>
      <w:r w:rsidRPr="003B64E2">
        <w:rPr>
          <w:rFonts w:ascii="Arial" w:hAnsi="Arial" w:cs="Arial"/>
          <w:sz w:val="24"/>
          <w:szCs w:val="24"/>
        </w:rPr>
        <w:t>. godini zbog</w:t>
      </w:r>
      <w:r w:rsidR="00524B73">
        <w:rPr>
          <w:rFonts w:ascii="Arial" w:hAnsi="Arial" w:cs="Arial"/>
          <w:sz w:val="24"/>
          <w:szCs w:val="24"/>
        </w:rPr>
        <w:t xml:space="preserve"> ulaska Škole u Eksperimentalni program Cjelodnevne nastave</w:t>
      </w:r>
      <w:r w:rsidRPr="003B64E2">
        <w:rPr>
          <w:rFonts w:ascii="Arial" w:hAnsi="Arial" w:cs="Arial"/>
          <w:sz w:val="24"/>
          <w:szCs w:val="24"/>
        </w:rPr>
        <w:t>.</w:t>
      </w:r>
    </w:p>
    <w:p w14:paraId="4D6D3A84" w14:textId="77777777" w:rsidR="003B64E2" w:rsidRP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0D9659E" w14:textId="77777777" w:rsidR="00626F35" w:rsidRDefault="00626F35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897EE7B" w14:textId="77777777" w:rsidR="00626F35" w:rsidRDefault="00626F35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775BBAC" w14:textId="75FF83A1" w:rsidR="001C35B2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Jakšić</w:t>
      </w:r>
      <w:r w:rsidR="001C35B2" w:rsidRPr="00323302">
        <w:rPr>
          <w:rFonts w:ascii="Arial" w:hAnsi="Arial" w:cs="Arial"/>
          <w:sz w:val="20"/>
          <w:szCs w:val="20"/>
        </w:rPr>
        <w:t xml:space="preserve">, </w:t>
      </w:r>
      <w:r w:rsidR="000A0C97" w:rsidRPr="00323302">
        <w:rPr>
          <w:rFonts w:ascii="Arial" w:hAnsi="Arial" w:cs="Arial"/>
          <w:sz w:val="20"/>
          <w:szCs w:val="20"/>
        </w:rPr>
        <w:t>31</w:t>
      </w:r>
      <w:r w:rsidR="00CB7386" w:rsidRPr="00323302">
        <w:rPr>
          <w:rFonts w:ascii="Arial" w:hAnsi="Arial" w:cs="Arial"/>
          <w:sz w:val="20"/>
          <w:szCs w:val="20"/>
        </w:rPr>
        <w:t>.</w:t>
      </w:r>
      <w:r w:rsidR="001C35B2" w:rsidRPr="00323302">
        <w:rPr>
          <w:rFonts w:ascii="Arial" w:hAnsi="Arial" w:cs="Arial"/>
          <w:sz w:val="20"/>
          <w:szCs w:val="20"/>
        </w:rPr>
        <w:t xml:space="preserve"> </w:t>
      </w:r>
      <w:r w:rsidR="00885B8F">
        <w:rPr>
          <w:rFonts w:ascii="Arial" w:hAnsi="Arial" w:cs="Arial"/>
          <w:sz w:val="20"/>
          <w:szCs w:val="20"/>
        </w:rPr>
        <w:t>siječnja</w:t>
      </w:r>
      <w:r w:rsidR="001C35B2" w:rsidRPr="00323302">
        <w:rPr>
          <w:rFonts w:ascii="Arial" w:hAnsi="Arial" w:cs="Arial"/>
          <w:sz w:val="20"/>
          <w:szCs w:val="20"/>
        </w:rPr>
        <w:t xml:space="preserve"> 20</w:t>
      </w:r>
      <w:r w:rsidR="00D84DDB" w:rsidRPr="00323302">
        <w:rPr>
          <w:rFonts w:ascii="Arial" w:hAnsi="Arial" w:cs="Arial"/>
          <w:sz w:val="20"/>
          <w:szCs w:val="20"/>
        </w:rPr>
        <w:t>2</w:t>
      </w:r>
      <w:r w:rsidR="00524B73">
        <w:rPr>
          <w:rFonts w:ascii="Arial" w:hAnsi="Arial" w:cs="Arial"/>
          <w:sz w:val="20"/>
          <w:szCs w:val="20"/>
        </w:rPr>
        <w:t>4</w:t>
      </w:r>
      <w:r w:rsidR="00D84DDB" w:rsidRPr="00323302">
        <w:rPr>
          <w:rFonts w:ascii="Arial" w:hAnsi="Arial" w:cs="Arial"/>
          <w:sz w:val="20"/>
          <w:szCs w:val="20"/>
        </w:rPr>
        <w:t>.</w:t>
      </w:r>
    </w:p>
    <w:p w14:paraId="5AADA0C8" w14:textId="77777777" w:rsidR="00D84DDB" w:rsidRPr="00323302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51FDF6B1" w14:textId="77777777" w:rsidR="00C83F75" w:rsidRPr="00323302" w:rsidRDefault="008A0AF2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Telefon za kontakt: 034/</w:t>
      </w:r>
      <w:r w:rsidR="0038493D" w:rsidRPr="00323302">
        <w:rPr>
          <w:rFonts w:ascii="Arial" w:hAnsi="Arial" w:cs="Arial"/>
          <w:sz w:val="20"/>
          <w:szCs w:val="20"/>
        </w:rPr>
        <w:t>315503</w:t>
      </w:r>
    </w:p>
    <w:p w14:paraId="2B3B5B57" w14:textId="77777777" w:rsidR="0038493D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1F2BEF4D" w14:textId="76F65144" w:rsidR="0038493D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62989B6E" w14:textId="138FC360" w:rsidR="008864B0" w:rsidRPr="00323302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73881684" w14:textId="77777777" w:rsidR="001C35B2" w:rsidRPr="00323302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Osoba za kontaktiranje:                                                             Zakonski predstavnik:</w:t>
      </w:r>
    </w:p>
    <w:p w14:paraId="46D4B2F9" w14:textId="77777777" w:rsidR="001329BC" w:rsidRPr="00323302" w:rsidRDefault="001329BC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68E2DF62" w14:textId="77777777" w:rsidR="001C35B2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Monika Pus, oec.</w:t>
      </w:r>
      <w:r w:rsidR="001C35B2" w:rsidRPr="00323302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323302">
        <w:rPr>
          <w:rFonts w:ascii="Arial" w:hAnsi="Arial" w:cs="Arial"/>
          <w:sz w:val="20"/>
          <w:szCs w:val="20"/>
        </w:rPr>
        <w:t xml:space="preserve"> Boško Obradović</w:t>
      </w:r>
      <w:r w:rsidR="00FD41C0" w:rsidRPr="00323302">
        <w:rPr>
          <w:rFonts w:ascii="Arial" w:hAnsi="Arial" w:cs="Arial"/>
          <w:sz w:val="20"/>
          <w:szCs w:val="20"/>
        </w:rPr>
        <w:t>, prof.</w:t>
      </w:r>
      <w:r w:rsidR="001C35B2" w:rsidRPr="00323302">
        <w:rPr>
          <w:rFonts w:ascii="Arial" w:hAnsi="Arial" w:cs="Arial"/>
          <w:sz w:val="20"/>
          <w:szCs w:val="20"/>
        </w:rPr>
        <w:tab/>
      </w:r>
    </w:p>
    <w:p w14:paraId="4812905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sectPr w:rsidR="00A44BCF" w:rsidRPr="00C409F8" w:rsidSect="0038493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2808" w14:textId="77777777" w:rsidR="001B2218" w:rsidRDefault="001B2218" w:rsidP="000F797C">
      <w:pPr>
        <w:spacing w:after="0" w:line="240" w:lineRule="auto"/>
      </w:pPr>
      <w:r>
        <w:separator/>
      </w:r>
    </w:p>
  </w:endnote>
  <w:endnote w:type="continuationSeparator" w:id="0">
    <w:p w14:paraId="51594EEC" w14:textId="77777777" w:rsidR="001B2218" w:rsidRDefault="001B2218" w:rsidP="000F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360666"/>
      <w:docPartObj>
        <w:docPartGallery w:val="Page Numbers (Bottom of Page)"/>
        <w:docPartUnique/>
      </w:docPartObj>
    </w:sdtPr>
    <w:sdtEndPr/>
    <w:sdtContent>
      <w:p w14:paraId="7A1E0968" w14:textId="78EC9BB5" w:rsidR="000F797C" w:rsidRDefault="000F79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16C86" w14:textId="77777777" w:rsidR="000F797C" w:rsidRDefault="000F79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E564" w14:textId="77777777" w:rsidR="001B2218" w:rsidRDefault="001B2218" w:rsidP="000F797C">
      <w:pPr>
        <w:spacing w:after="0" w:line="240" w:lineRule="auto"/>
      </w:pPr>
      <w:r>
        <w:separator/>
      </w:r>
    </w:p>
  </w:footnote>
  <w:footnote w:type="continuationSeparator" w:id="0">
    <w:p w14:paraId="2B0A5820" w14:textId="77777777" w:rsidR="001B2218" w:rsidRDefault="001B2218" w:rsidP="000F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34"/>
    <w:multiLevelType w:val="hybridMultilevel"/>
    <w:tmpl w:val="E118D706"/>
    <w:lvl w:ilvl="0" w:tplc="E1E81B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2B8"/>
    <w:multiLevelType w:val="hybridMultilevel"/>
    <w:tmpl w:val="1ADA83A4"/>
    <w:lvl w:ilvl="0" w:tplc="572A4FA0">
      <w:start w:val="5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4B66"/>
    <w:multiLevelType w:val="hybridMultilevel"/>
    <w:tmpl w:val="42E6D52A"/>
    <w:lvl w:ilvl="0" w:tplc="2A9887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6780"/>
    <w:multiLevelType w:val="hybridMultilevel"/>
    <w:tmpl w:val="F774E4C8"/>
    <w:lvl w:ilvl="0" w:tplc="F76EEE92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3A4335B"/>
    <w:multiLevelType w:val="hybridMultilevel"/>
    <w:tmpl w:val="6636A518"/>
    <w:lvl w:ilvl="0" w:tplc="DB48DD9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D7A"/>
    <w:multiLevelType w:val="hybridMultilevel"/>
    <w:tmpl w:val="88EEA47A"/>
    <w:lvl w:ilvl="0" w:tplc="C58E90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43940"/>
    <w:multiLevelType w:val="hybridMultilevel"/>
    <w:tmpl w:val="BFB8883E"/>
    <w:lvl w:ilvl="0" w:tplc="FAD44AB0">
      <w:start w:val="2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E4D"/>
    <w:multiLevelType w:val="hybridMultilevel"/>
    <w:tmpl w:val="117631E0"/>
    <w:lvl w:ilvl="0" w:tplc="AD563A46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1AC65A9F"/>
    <w:multiLevelType w:val="hybridMultilevel"/>
    <w:tmpl w:val="E0EAF6FA"/>
    <w:lvl w:ilvl="0" w:tplc="1DF486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71AE"/>
    <w:multiLevelType w:val="hybridMultilevel"/>
    <w:tmpl w:val="FF90FBE4"/>
    <w:lvl w:ilvl="0" w:tplc="5A2A9434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 w15:restartNumberingAfterBreak="0">
    <w:nsid w:val="2210738B"/>
    <w:multiLevelType w:val="hybridMultilevel"/>
    <w:tmpl w:val="2270A3BE"/>
    <w:lvl w:ilvl="0" w:tplc="AD8079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DB0"/>
    <w:multiLevelType w:val="hybridMultilevel"/>
    <w:tmpl w:val="792A9F66"/>
    <w:lvl w:ilvl="0" w:tplc="B4DABEF6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CB9"/>
    <w:multiLevelType w:val="hybridMultilevel"/>
    <w:tmpl w:val="3AA889C6"/>
    <w:lvl w:ilvl="0" w:tplc="EC504144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719"/>
    <w:multiLevelType w:val="hybridMultilevel"/>
    <w:tmpl w:val="7332C5E4"/>
    <w:lvl w:ilvl="0" w:tplc="41A6DC20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2311"/>
    <w:multiLevelType w:val="hybridMultilevel"/>
    <w:tmpl w:val="7B72316A"/>
    <w:lvl w:ilvl="0" w:tplc="8E3ABB2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4F1A"/>
    <w:multiLevelType w:val="hybridMultilevel"/>
    <w:tmpl w:val="607CEF6A"/>
    <w:lvl w:ilvl="0" w:tplc="BCC42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6C28"/>
    <w:multiLevelType w:val="hybridMultilevel"/>
    <w:tmpl w:val="BF408CFC"/>
    <w:lvl w:ilvl="0" w:tplc="E4844976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D1E"/>
    <w:multiLevelType w:val="hybridMultilevel"/>
    <w:tmpl w:val="19FA11F2"/>
    <w:lvl w:ilvl="0" w:tplc="8D044C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74F"/>
    <w:multiLevelType w:val="hybridMultilevel"/>
    <w:tmpl w:val="5D7CB5D6"/>
    <w:lvl w:ilvl="0" w:tplc="18806C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2B53"/>
    <w:multiLevelType w:val="hybridMultilevel"/>
    <w:tmpl w:val="BD3E9E1A"/>
    <w:lvl w:ilvl="0" w:tplc="4DB6AB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34"/>
    <w:multiLevelType w:val="hybridMultilevel"/>
    <w:tmpl w:val="812E3A84"/>
    <w:lvl w:ilvl="0" w:tplc="352AF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40F4"/>
    <w:multiLevelType w:val="hybridMultilevel"/>
    <w:tmpl w:val="FE5A768E"/>
    <w:lvl w:ilvl="0" w:tplc="B8A41878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 w15:restartNumberingAfterBreak="0">
    <w:nsid w:val="4AE03DC9"/>
    <w:multiLevelType w:val="hybridMultilevel"/>
    <w:tmpl w:val="9182B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B9A"/>
    <w:multiLevelType w:val="hybridMultilevel"/>
    <w:tmpl w:val="F2BCA540"/>
    <w:lvl w:ilvl="0" w:tplc="15769C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54D0"/>
    <w:multiLevelType w:val="hybridMultilevel"/>
    <w:tmpl w:val="6FB62470"/>
    <w:lvl w:ilvl="0" w:tplc="3C04B54A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3C6E"/>
    <w:multiLevelType w:val="hybridMultilevel"/>
    <w:tmpl w:val="A36C0D36"/>
    <w:lvl w:ilvl="0" w:tplc="56E640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0B22"/>
    <w:multiLevelType w:val="hybridMultilevel"/>
    <w:tmpl w:val="493E5426"/>
    <w:lvl w:ilvl="0" w:tplc="1C321BD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50F7"/>
    <w:multiLevelType w:val="hybridMultilevel"/>
    <w:tmpl w:val="E2E4FC5A"/>
    <w:lvl w:ilvl="0" w:tplc="77A2F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FCD"/>
    <w:multiLevelType w:val="hybridMultilevel"/>
    <w:tmpl w:val="187EDFFE"/>
    <w:lvl w:ilvl="0" w:tplc="19041B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42200"/>
    <w:multiLevelType w:val="hybridMultilevel"/>
    <w:tmpl w:val="D2E8B4A0"/>
    <w:lvl w:ilvl="0" w:tplc="975289A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5AEC67F3"/>
    <w:multiLevelType w:val="hybridMultilevel"/>
    <w:tmpl w:val="10B082BC"/>
    <w:lvl w:ilvl="0" w:tplc="7D2CA950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 w15:restartNumberingAfterBreak="0">
    <w:nsid w:val="5B4B2075"/>
    <w:multiLevelType w:val="hybridMultilevel"/>
    <w:tmpl w:val="07EC2C40"/>
    <w:lvl w:ilvl="0" w:tplc="1564F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4002"/>
    <w:multiLevelType w:val="hybridMultilevel"/>
    <w:tmpl w:val="F9ACDDDC"/>
    <w:lvl w:ilvl="0" w:tplc="BD7A9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25F3"/>
    <w:multiLevelType w:val="hybridMultilevel"/>
    <w:tmpl w:val="0080A960"/>
    <w:lvl w:ilvl="0" w:tplc="7B1C61F2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75E2B"/>
    <w:multiLevelType w:val="hybridMultilevel"/>
    <w:tmpl w:val="1578EE6C"/>
    <w:lvl w:ilvl="0" w:tplc="AC4ED8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85016"/>
    <w:multiLevelType w:val="hybridMultilevel"/>
    <w:tmpl w:val="E580FDB4"/>
    <w:lvl w:ilvl="0" w:tplc="25023B56">
      <w:start w:val="1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18B"/>
    <w:multiLevelType w:val="hybridMultilevel"/>
    <w:tmpl w:val="4ECE9C58"/>
    <w:lvl w:ilvl="0" w:tplc="B9A441A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42B8"/>
    <w:multiLevelType w:val="hybridMultilevel"/>
    <w:tmpl w:val="474487D8"/>
    <w:lvl w:ilvl="0" w:tplc="98A6822C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77CF153D"/>
    <w:multiLevelType w:val="hybridMultilevel"/>
    <w:tmpl w:val="F28ECDA0"/>
    <w:lvl w:ilvl="0" w:tplc="8B3ACC88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529A"/>
    <w:multiLevelType w:val="hybridMultilevel"/>
    <w:tmpl w:val="57A84266"/>
    <w:lvl w:ilvl="0" w:tplc="30C6A9F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E903AE6"/>
    <w:multiLevelType w:val="hybridMultilevel"/>
    <w:tmpl w:val="355C8D82"/>
    <w:lvl w:ilvl="0" w:tplc="3E8AAD0C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9"/>
  </w:num>
  <w:num w:numId="5">
    <w:abstractNumId w:val="3"/>
  </w:num>
  <w:num w:numId="6">
    <w:abstractNumId w:val="30"/>
  </w:num>
  <w:num w:numId="7">
    <w:abstractNumId w:val="7"/>
  </w:num>
  <w:num w:numId="8">
    <w:abstractNumId w:val="37"/>
  </w:num>
  <w:num w:numId="9">
    <w:abstractNumId w:val="39"/>
  </w:num>
  <w:num w:numId="10">
    <w:abstractNumId w:val="27"/>
  </w:num>
  <w:num w:numId="11">
    <w:abstractNumId w:val="32"/>
  </w:num>
  <w:num w:numId="12">
    <w:abstractNumId w:val="22"/>
  </w:num>
  <w:num w:numId="13">
    <w:abstractNumId w:val="19"/>
  </w:num>
  <w:num w:numId="14">
    <w:abstractNumId w:val="34"/>
  </w:num>
  <w:num w:numId="15">
    <w:abstractNumId w:val="5"/>
  </w:num>
  <w:num w:numId="16">
    <w:abstractNumId w:val="20"/>
  </w:num>
  <w:num w:numId="17">
    <w:abstractNumId w:val="10"/>
  </w:num>
  <w:num w:numId="18">
    <w:abstractNumId w:val="8"/>
  </w:num>
  <w:num w:numId="19">
    <w:abstractNumId w:val="17"/>
  </w:num>
  <w:num w:numId="20">
    <w:abstractNumId w:val="28"/>
  </w:num>
  <w:num w:numId="21">
    <w:abstractNumId w:val="31"/>
  </w:num>
  <w:num w:numId="22">
    <w:abstractNumId w:val="0"/>
  </w:num>
  <w:num w:numId="23">
    <w:abstractNumId w:val="25"/>
  </w:num>
  <w:num w:numId="24">
    <w:abstractNumId w:val="13"/>
  </w:num>
  <w:num w:numId="25">
    <w:abstractNumId w:val="33"/>
  </w:num>
  <w:num w:numId="26">
    <w:abstractNumId w:val="12"/>
  </w:num>
  <w:num w:numId="27">
    <w:abstractNumId w:val="2"/>
  </w:num>
  <w:num w:numId="28">
    <w:abstractNumId w:val="14"/>
  </w:num>
  <w:num w:numId="29">
    <w:abstractNumId w:val="18"/>
  </w:num>
  <w:num w:numId="30">
    <w:abstractNumId w:val="11"/>
  </w:num>
  <w:num w:numId="31">
    <w:abstractNumId w:val="26"/>
  </w:num>
  <w:num w:numId="32">
    <w:abstractNumId w:val="23"/>
  </w:num>
  <w:num w:numId="33">
    <w:abstractNumId w:val="6"/>
  </w:num>
  <w:num w:numId="34">
    <w:abstractNumId w:val="35"/>
  </w:num>
  <w:num w:numId="35">
    <w:abstractNumId w:val="16"/>
  </w:num>
  <w:num w:numId="36">
    <w:abstractNumId w:val="4"/>
  </w:num>
  <w:num w:numId="37">
    <w:abstractNumId w:val="1"/>
  </w:num>
  <w:num w:numId="38">
    <w:abstractNumId w:val="36"/>
  </w:num>
  <w:num w:numId="39">
    <w:abstractNumId w:val="38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FA"/>
    <w:rsid w:val="00005DE8"/>
    <w:rsid w:val="0001372F"/>
    <w:rsid w:val="00013CD6"/>
    <w:rsid w:val="00015445"/>
    <w:rsid w:val="000219F4"/>
    <w:rsid w:val="00022982"/>
    <w:rsid w:val="00023B09"/>
    <w:rsid w:val="00024CC2"/>
    <w:rsid w:val="00027F27"/>
    <w:rsid w:val="00030B14"/>
    <w:rsid w:val="00034D97"/>
    <w:rsid w:val="00071802"/>
    <w:rsid w:val="00074386"/>
    <w:rsid w:val="00075FD3"/>
    <w:rsid w:val="000858CA"/>
    <w:rsid w:val="00087019"/>
    <w:rsid w:val="000926DD"/>
    <w:rsid w:val="000951E2"/>
    <w:rsid w:val="000A0C97"/>
    <w:rsid w:val="000C0DB0"/>
    <w:rsid w:val="000C2631"/>
    <w:rsid w:val="000C3322"/>
    <w:rsid w:val="000C73C7"/>
    <w:rsid w:val="000C75D2"/>
    <w:rsid w:val="000D4994"/>
    <w:rsid w:val="000D4AE1"/>
    <w:rsid w:val="000F2062"/>
    <w:rsid w:val="000F69B7"/>
    <w:rsid w:val="000F78D8"/>
    <w:rsid w:val="000F797C"/>
    <w:rsid w:val="0011068E"/>
    <w:rsid w:val="00115AC1"/>
    <w:rsid w:val="00121535"/>
    <w:rsid w:val="00126911"/>
    <w:rsid w:val="001329BC"/>
    <w:rsid w:val="001435F6"/>
    <w:rsid w:val="00144D38"/>
    <w:rsid w:val="00151D16"/>
    <w:rsid w:val="00151E71"/>
    <w:rsid w:val="0015770E"/>
    <w:rsid w:val="001707B6"/>
    <w:rsid w:val="00180626"/>
    <w:rsid w:val="00185328"/>
    <w:rsid w:val="0019173E"/>
    <w:rsid w:val="001972A7"/>
    <w:rsid w:val="001A2F8E"/>
    <w:rsid w:val="001A4D5C"/>
    <w:rsid w:val="001B2218"/>
    <w:rsid w:val="001B5026"/>
    <w:rsid w:val="001C29BB"/>
    <w:rsid w:val="001C35B2"/>
    <w:rsid w:val="001D10CC"/>
    <w:rsid w:val="001D47C3"/>
    <w:rsid w:val="001E3E2D"/>
    <w:rsid w:val="001F57D9"/>
    <w:rsid w:val="001F67F7"/>
    <w:rsid w:val="001F6BF3"/>
    <w:rsid w:val="00200DD6"/>
    <w:rsid w:val="0021121F"/>
    <w:rsid w:val="00211E82"/>
    <w:rsid w:val="00241174"/>
    <w:rsid w:val="00242E79"/>
    <w:rsid w:val="00243D47"/>
    <w:rsid w:val="00246BBB"/>
    <w:rsid w:val="002504EE"/>
    <w:rsid w:val="00250E69"/>
    <w:rsid w:val="00256AF7"/>
    <w:rsid w:val="00263DE2"/>
    <w:rsid w:val="00270B13"/>
    <w:rsid w:val="00274AE4"/>
    <w:rsid w:val="002862FD"/>
    <w:rsid w:val="0029284E"/>
    <w:rsid w:val="002A2688"/>
    <w:rsid w:val="002C18A5"/>
    <w:rsid w:val="002D01BF"/>
    <w:rsid w:val="002D4BFF"/>
    <w:rsid w:val="002D5860"/>
    <w:rsid w:val="002E5A0F"/>
    <w:rsid w:val="002E68FA"/>
    <w:rsid w:val="002F4588"/>
    <w:rsid w:val="002F4A3A"/>
    <w:rsid w:val="002F5062"/>
    <w:rsid w:val="002F517D"/>
    <w:rsid w:val="002F6E25"/>
    <w:rsid w:val="00305133"/>
    <w:rsid w:val="00312094"/>
    <w:rsid w:val="00312CA6"/>
    <w:rsid w:val="003167F6"/>
    <w:rsid w:val="0031735B"/>
    <w:rsid w:val="00323302"/>
    <w:rsid w:val="003256FE"/>
    <w:rsid w:val="00326BBC"/>
    <w:rsid w:val="0032730E"/>
    <w:rsid w:val="0033047A"/>
    <w:rsid w:val="00334212"/>
    <w:rsid w:val="00352725"/>
    <w:rsid w:val="003573B5"/>
    <w:rsid w:val="00357E80"/>
    <w:rsid w:val="0036073D"/>
    <w:rsid w:val="00361B9D"/>
    <w:rsid w:val="0038359E"/>
    <w:rsid w:val="00383CB7"/>
    <w:rsid w:val="0038493D"/>
    <w:rsid w:val="00394B1E"/>
    <w:rsid w:val="0039668D"/>
    <w:rsid w:val="003A06E6"/>
    <w:rsid w:val="003A3E29"/>
    <w:rsid w:val="003A75A2"/>
    <w:rsid w:val="003A7E1E"/>
    <w:rsid w:val="003B275C"/>
    <w:rsid w:val="003B64E2"/>
    <w:rsid w:val="003C2C79"/>
    <w:rsid w:val="003C56BC"/>
    <w:rsid w:val="003C7B92"/>
    <w:rsid w:val="003E1EC8"/>
    <w:rsid w:val="003E6935"/>
    <w:rsid w:val="003F6789"/>
    <w:rsid w:val="003F721A"/>
    <w:rsid w:val="003F7AA4"/>
    <w:rsid w:val="00401539"/>
    <w:rsid w:val="00401E4C"/>
    <w:rsid w:val="00413577"/>
    <w:rsid w:val="00413673"/>
    <w:rsid w:val="00416727"/>
    <w:rsid w:val="00417B07"/>
    <w:rsid w:val="0042464A"/>
    <w:rsid w:val="00425A10"/>
    <w:rsid w:val="004260F0"/>
    <w:rsid w:val="0042686C"/>
    <w:rsid w:val="00433430"/>
    <w:rsid w:val="00434603"/>
    <w:rsid w:val="00447934"/>
    <w:rsid w:val="00453959"/>
    <w:rsid w:val="00457878"/>
    <w:rsid w:val="00463A98"/>
    <w:rsid w:val="00473274"/>
    <w:rsid w:val="0049622B"/>
    <w:rsid w:val="004A235A"/>
    <w:rsid w:val="004A3218"/>
    <w:rsid w:val="004A3B73"/>
    <w:rsid w:val="004C66F1"/>
    <w:rsid w:val="004C7FDC"/>
    <w:rsid w:val="004D1B95"/>
    <w:rsid w:val="004D2EF2"/>
    <w:rsid w:val="004D3017"/>
    <w:rsid w:val="004E17B5"/>
    <w:rsid w:val="004E5F5A"/>
    <w:rsid w:val="004E79A9"/>
    <w:rsid w:val="004F0D82"/>
    <w:rsid w:val="004F39E9"/>
    <w:rsid w:val="004F4373"/>
    <w:rsid w:val="004F4B1E"/>
    <w:rsid w:val="0050116A"/>
    <w:rsid w:val="005134B6"/>
    <w:rsid w:val="005201F6"/>
    <w:rsid w:val="00524B73"/>
    <w:rsid w:val="005303D6"/>
    <w:rsid w:val="00531DB8"/>
    <w:rsid w:val="00536271"/>
    <w:rsid w:val="005424B2"/>
    <w:rsid w:val="00552C70"/>
    <w:rsid w:val="00553045"/>
    <w:rsid w:val="00557687"/>
    <w:rsid w:val="005612A5"/>
    <w:rsid w:val="00566205"/>
    <w:rsid w:val="0056686E"/>
    <w:rsid w:val="00571CF5"/>
    <w:rsid w:val="00573EF2"/>
    <w:rsid w:val="00574E08"/>
    <w:rsid w:val="00576EA7"/>
    <w:rsid w:val="00585390"/>
    <w:rsid w:val="00587CD8"/>
    <w:rsid w:val="00591180"/>
    <w:rsid w:val="00592D5E"/>
    <w:rsid w:val="0059495C"/>
    <w:rsid w:val="005A2613"/>
    <w:rsid w:val="005A3BCB"/>
    <w:rsid w:val="005B5411"/>
    <w:rsid w:val="005B7A47"/>
    <w:rsid w:val="005C33F4"/>
    <w:rsid w:val="005C593D"/>
    <w:rsid w:val="005D3F76"/>
    <w:rsid w:val="005D590C"/>
    <w:rsid w:val="005E3BF3"/>
    <w:rsid w:val="005F4B07"/>
    <w:rsid w:val="005F56F9"/>
    <w:rsid w:val="005F6CCC"/>
    <w:rsid w:val="00603179"/>
    <w:rsid w:val="00604251"/>
    <w:rsid w:val="00607680"/>
    <w:rsid w:val="00620528"/>
    <w:rsid w:val="00625DED"/>
    <w:rsid w:val="00626F35"/>
    <w:rsid w:val="00630751"/>
    <w:rsid w:val="006344F2"/>
    <w:rsid w:val="00635FE1"/>
    <w:rsid w:val="00645C74"/>
    <w:rsid w:val="00647A5F"/>
    <w:rsid w:val="00654A57"/>
    <w:rsid w:val="006553A6"/>
    <w:rsid w:val="00660820"/>
    <w:rsid w:val="00662E1C"/>
    <w:rsid w:val="00671734"/>
    <w:rsid w:val="00675BEC"/>
    <w:rsid w:val="0068107A"/>
    <w:rsid w:val="0069062C"/>
    <w:rsid w:val="0069556C"/>
    <w:rsid w:val="00696A6F"/>
    <w:rsid w:val="00697DF5"/>
    <w:rsid w:val="006A43E4"/>
    <w:rsid w:val="006A5062"/>
    <w:rsid w:val="006D2884"/>
    <w:rsid w:val="006D6234"/>
    <w:rsid w:val="006E2C33"/>
    <w:rsid w:val="006E358C"/>
    <w:rsid w:val="006E68FB"/>
    <w:rsid w:val="006E759D"/>
    <w:rsid w:val="006E78E3"/>
    <w:rsid w:val="006F1E37"/>
    <w:rsid w:val="006F3193"/>
    <w:rsid w:val="007017AC"/>
    <w:rsid w:val="00707A59"/>
    <w:rsid w:val="0071095A"/>
    <w:rsid w:val="00716599"/>
    <w:rsid w:val="00716DA4"/>
    <w:rsid w:val="00733A30"/>
    <w:rsid w:val="00752853"/>
    <w:rsid w:val="00765281"/>
    <w:rsid w:val="0076619C"/>
    <w:rsid w:val="007668C2"/>
    <w:rsid w:val="0076716B"/>
    <w:rsid w:val="00781631"/>
    <w:rsid w:val="00784513"/>
    <w:rsid w:val="00785982"/>
    <w:rsid w:val="00787846"/>
    <w:rsid w:val="00797B01"/>
    <w:rsid w:val="007A2643"/>
    <w:rsid w:val="007A28B8"/>
    <w:rsid w:val="007C4DA4"/>
    <w:rsid w:val="007F24AF"/>
    <w:rsid w:val="007F2BD2"/>
    <w:rsid w:val="007F4CEE"/>
    <w:rsid w:val="008002CD"/>
    <w:rsid w:val="008011F5"/>
    <w:rsid w:val="00803DC2"/>
    <w:rsid w:val="00804D3D"/>
    <w:rsid w:val="0081782A"/>
    <w:rsid w:val="00835779"/>
    <w:rsid w:val="00862552"/>
    <w:rsid w:val="00864A1F"/>
    <w:rsid w:val="00882349"/>
    <w:rsid w:val="008834A0"/>
    <w:rsid w:val="00885B8F"/>
    <w:rsid w:val="008864B0"/>
    <w:rsid w:val="00895D30"/>
    <w:rsid w:val="008A0AF2"/>
    <w:rsid w:val="008A26F1"/>
    <w:rsid w:val="008B66D4"/>
    <w:rsid w:val="008C38ED"/>
    <w:rsid w:val="0090115D"/>
    <w:rsid w:val="009025DA"/>
    <w:rsid w:val="00903AC4"/>
    <w:rsid w:val="00920381"/>
    <w:rsid w:val="00921053"/>
    <w:rsid w:val="0092122E"/>
    <w:rsid w:val="00922548"/>
    <w:rsid w:val="00927732"/>
    <w:rsid w:val="00943A1A"/>
    <w:rsid w:val="0094663D"/>
    <w:rsid w:val="0096471F"/>
    <w:rsid w:val="00970327"/>
    <w:rsid w:val="00970DE1"/>
    <w:rsid w:val="00971A38"/>
    <w:rsid w:val="00972B0C"/>
    <w:rsid w:val="00973AF9"/>
    <w:rsid w:val="009A31F3"/>
    <w:rsid w:val="009B124D"/>
    <w:rsid w:val="009B21A0"/>
    <w:rsid w:val="009B34B9"/>
    <w:rsid w:val="009C1F1D"/>
    <w:rsid w:val="009C3BDF"/>
    <w:rsid w:val="009D108B"/>
    <w:rsid w:val="009D4124"/>
    <w:rsid w:val="009E6645"/>
    <w:rsid w:val="009F6AE9"/>
    <w:rsid w:val="00A04322"/>
    <w:rsid w:val="00A05BC6"/>
    <w:rsid w:val="00A17F89"/>
    <w:rsid w:val="00A263EB"/>
    <w:rsid w:val="00A27FCA"/>
    <w:rsid w:val="00A437BE"/>
    <w:rsid w:val="00A44BCF"/>
    <w:rsid w:val="00A5616C"/>
    <w:rsid w:val="00A570A7"/>
    <w:rsid w:val="00A64716"/>
    <w:rsid w:val="00A65912"/>
    <w:rsid w:val="00A67164"/>
    <w:rsid w:val="00A71EC8"/>
    <w:rsid w:val="00A76135"/>
    <w:rsid w:val="00A77E2F"/>
    <w:rsid w:val="00A85F76"/>
    <w:rsid w:val="00A869F6"/>
    <w:rsid w:val="00A93BB5"/>
    <w:rsid w:val="00A95118"/>
    <w:rsid w:val="00A95D1A"/>
    <w:rsid w:val="00A96A01"/>
    <w:rsid w:val="00AA5350"/>
    <w:rsid w:val="00AA74BA"/>
    <w:rsid w:val="00AA7F10"/>
    <w:rsid w:val="00AB5C93"/>
    <w:rsid w:val="00AB5E50"/>
    <w:rsid w:val="00AC573C"/>
    <w:rsid w:val="00AD219A"/>
    <w:rsid w:val="00AD21DF"/>
    <w:rsid w:val="00AD26B9"/>
    <w:rsid w:val="00AD68AD"/>
    <w:rsid w:val="00AD6C18"/>
    <w:rsid w:val="00AD7F24"/>
    <w:rsid w:val="00AE0D19"/>
    <w:rsid w:val="00AE425A"/>
    <w:rsid w:val="00AE693D"/>
    <w:rsid w:val="00AE7097"/>
    <w:rsid w:val="00AF30CD"/>
    <w:rsid w:val="00AF4C18"/>
    <w:rsid w:val="00AF69DA"/>
    <w:rsid w:val="00AF78DB"/>
    <w:rsid w:val="00B22E68"/>
    <w:rsid w:val="00B25958"/>
    <w:rsid w:val="00B3245D"/>
    <w:rsid w:val="00B352B9"/>
    <w:rsid w:val="00B35C8D"/>
    <w:rsid w:val="00B36A06"/>
    <w:rsid w:val="00B44514"/>
    <w:rsid w:val="00B46D40"/>
    <w:rsid w:val="00B46E0E"/>
    <w:rsid w:val="00B610FA"/>
    <w:rsid w:val="00B659D5"/>
    <w:rsid w:val="00B65D15"/>
    <w:rsid w:val="00B675A0"/>
    <w:rsid w:val="00B76CBF"/>
    <w:rsid w:val="00B81B57"/>
    <w:rsid w:val="00B83974"/>
    <w:rsid w:val="00B866D5"/>
    <w:rsid w:val="00B91688"/>
    <w:rsid w:val="00BA36A3"/>
    <w:rsid w:val="00BA5E3A"/>
    <w:rsid w:val="00BB5BA5"/>
    <w:rsid w:val="00BB7D52"/>
    <w:rsid w:val="00BC0D5A"/>
    <w:rsid w:val="00BD11AA"/>
    <w:rsid w:val="00BD53E4"/>
    <w:rsid w:val="00BD5D29"/>
    <w:rsid w:val="00BE14C9"/>
    <w:rsid w:val="00BE4446"/>
    <w:rsid w:val="00BE52AD"/>
    <w:rsid w:val="00BE763D"/>
    <w:rsid w:val="00BE797A"/>
    <w:rsid w:val="00BE7BFA"/>
    <w:rsid w:val="00BF30D8"/>
    <w:rsid w:val="00BF3A24"/>
    <w:rsid w:val="00C01F5A"/>
    <w:rsid w:val="00C04B3C"/>
    <w:rsid w:val="00C15BF6"/>
    <w:rsid w:val="00C208D2"/>
    <w:rsid w:val="00C30F03"/>
    <w:rsid w:val="00C409F8"/>
    <w:rsid w:val="00C4602B"/>
    <w:rsid w:val="00C51020"/>
    <w:rsid w:val="00C55579"/>
    <w:rsid w:val="00C64DFF"/>
    <w:rsid w:val="00C65127"/>
    <w:rsid w:val="00C677B3"/>
    <w:rsid w:val="00C704F3"/>
    <w:rsid w:val="00C77E75"/>
    <w:rsid w:val="00C815DC"/>
    <w:rsid w:val="00C83F75"/>
    <w:rsid w:val="00CA3ED7"/>
    <w:rsid w:val="00CB08BD"/>
    <w:rsid w:val="00CB7386"/>
    <w:rsid w:val="00CC73C2"/>
    <w:rsid w:val="00CD1CC5"/>
    <w:rsid w:val="00CD209E"/>
    <w:rsid w:val="00CD29EA"/>
    <w:rsid w:val="00CD3C1A"/>
    <w:rsid w:val="00CE6745"/>
    <w:rsid w:val="00CF2307"/>
    <w:rsid w:val="00CF4CBC"/>
    <w:rsid w:val="00CF7B83"/>
    <w:rsid w:val="00D00EF0"/>
    <w:rsid w:val="00D139FB"/>
    <w:rsid w:val="00D162F8"/>
    <w:rsid w:val="00D23CFA"/>
    <w:rsid w:val="00D3014B"/>
    <w:rsid w:val="00D336AB"/>
    <w:rsid w:val="00D3531B"/>
    <w:rsid w:val="00D467EF"/>
    <w:rsid w:val="00D57F93"/>
    <w:rsid w:val="00D64BF7"/>
    <w:rsid w:val="00D665B5"/>
    <w:rsid w:val="00D6787D"/>
    <w:rsid w:val="00D750FF"/>
    <w:rsid w:val="00D82E11"/>
    <w:rsid w:val="00D840F6"/>
    <w:rsid w:val="00D84391"/>
    <w:rsid w:val="00D84DDB"/>
    <w:rsid w:val="00D862E1"/>
    <w:rsid w:val="00D865F2"/>
    <w:rsid w:val="00DA15EB"/>
    <w:rsid w:val="00DB2342"/>
    <w:rsid w:val="00DB294E"/>
    <w:rsid w:val="00DB413B"/>
    <w:rsid w:val="00DB4C69"/>
    <w:rsid w:val="00DB60B2"/>
    <w:rsid w:val="00DC349F"/>
    <w:rsid w:val="00DD509B"/>
    <w:rsid w:val="00DD6D10"/>
    <w:rsid w:val="00DF0689"/>
    <w:rsid w:val="00DF4003"/>
    <w:rsid w:val="00DF47D9"/>
    <w:rsid w:val="00DF4D98"/>
    <w:rsid w:val="00E11F76"/>
    <w:rsid w:val="00E126C9"/>
    <w:rsid w:val="00E12C58"/>
    <w:rsid w:val="00E3324D"/>
    <w:rsid w:val="00E35A10"/>
    <w:rsid w:val="00E50914"/>
    <w:rsid w:val="00E55C07"/>
    <w:rsid w:val="00E56EE3"/>
    <w:rsid w:val="00E7018B"/>
    <w:rsid w:val="00E7047B"/>
    <w:rsid w:val="00E7494B"/>
    <w:rsid w:val="00E82D5A"/>
    <w:rsid w:val="00E96C15"/>
    <w:rsid w:val="00EA30D2"/>
    <w:rsid w:val="00EA7724"/>
    <w:rsid w:val="00EC07A5"/>
    <w:rsid w:val="00ED1B3A"/>
    <w:rsid w:val="00ED1E33"/>
    <w:rsid w:val="00EE3994"/>
    <w:rsid w:val="00EF05E4"/>
    <w:rsid w:val="00EF1BA3"/>
    <w:rsid w:val="00EF67D5"/>
    <w:rsid w:val="00F058D0"/>
    <w:rsid w:val="00F13253"/>
    <w:rsid w:val="00F1505A"/>
    <w:rsid w:val="00F25327"/>
    <w:rsid w:val="00F26280"/>
    <w:rsid w:val="00F26C2E"/>
    <w:rsid w:val="00F31CF7"/>
    <w:rsid w:val="00F41443"/>
    <w:rsid w:val="00F47D0C"/>
    <w:rsid w:val="00F55486"/>
    <w:rsid w:val="00F607FC"/>
    <w:rsid w:val="00F635E3"/>
    <w:rsid w:val="00F777D4"/>
    <w:rsid w:val="00F85782"/>
    <w:rsid w:val="00F9093F"/>
    <w:rsid w:val="00F94655"/>
    <w:rsid w:val="00FA0215"/>
    <w:rsid w:val="00FB59CE"/>
    <w:rsid w:val="00FB5C02"/>
    <w:rsid w:val="00FC223A"/>
    <w:rsid w:val="00FC4FA3"/>
    <w:rsid w:val="00FD1A20"/>
    <w:rsid w:val="00FD41C0"/>
    <w:rsid w:val="00FE504C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A87"/>
  <w15:docId w15:val="{F29D6F81-FCBF-438D-A62D-9CDEE1C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BF"/>
  </w:style>
  <w:style w:type="paragraph" w:styleId="Naslov1">
    <w:name w:val="heading 1"/>
    <w:basedOn w:val="Normal"/>
    <w:next w:val="Normal"/>
    <w:link w:val="Naslov1Char"/>
    <w:uiPriority w:val="9"/>
    <w:qFormat/>
    <w:rsid w:val="00C4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10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B9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4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17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797C"/>
  </w:style>
  <w:style w:type="paragraph" w:styleId="Podnoje">
    <w:name w:val="footer"/>
    <w:basedOn w:val="Normal"/>
    <w:link w:val="Podno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797C"/>
  </w:style>
  <w:style w:type="character" w:styleId="Neupadljivoisticanje">
    <w:name w:val="Subtle Emphasis"/>
    <w:basedOn w:val="Zadanifontodlomka"/>
    <w:uiPriority w:val="19"/>
    <w:qFormat/>
    <w:rsid w:val="000858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1C18-C44E-4AB9-A6A3-DB76EA88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Vilima Korajca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173</cp:revision>
  <cp:lastPrinted>2023-01-31T10:37:00Z</cp:lastPrinted>
  <dcterms:created xsi:type="dcterms:W3CDTF">2020-01-26T19:02:00Z</dcterms:created>
  <dcterms:modified xsi:type="dcterms:W3CDTF">2024-02-05T12:00:00Z</dcterms:modified>
</cp:coreProperties>
</file>