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2A" w:rsidRPr="00333F4C" w:rsidRDefault="00F31C2A" w:rsidP="00F31C2A">
      <w:r w:rsidRPr="00333F4C">
        <w:t xml:space="preserve">REPUBLIKA HRVATSKA </w:t>
      </w:r>
    </w:p>
    <w:p w:rsidR="00F31C2A" w:rsidRPr="00333F4C" w:rsidRDefault="00F31C2A" w:rsidP="00F31C2A">
      <w:r w:rsidRPr="00333F4C">
        <w:t xml:space="preserve">POŽEŠKO – SLAVONSKA ŽUPANIJA </w:t>
      </w:r>
    </w:p>
    <w:p w:rsidR="00F31C2A" w:rsidRPr="00333F4C" w:rsidRDefault="00AE5085" w:rsidP="00F31C2A">
      <w:pPr>
        <w:rPr>
          <w:b/>
        </w:rPr>
      </w:pPr>
      <w:r>
        <w:rPr>
          <w:b/>
        </w:rPr>
        <w:t>OŠ „MLADOST“ JAKŠIĆ</w:t>
      </w:r>
    </w:p>
    <w:p w:rsidR="00EF00E4" w:rsidRPr="00333F4C" w:rsidRDefault="00EF00E4" w:rsidP="00EF00E4">
      <w:r>
        <w:t>KLASA:112-02/23-01/06</w:t>
      </w:r>
    </w:p>
    <w:p w:rsidR="00EF00E4" w:rsidRPr="00333F4C" w:rsidRDefault="00EF00E4" w:rsidP="00EF00E4">
      <w:r>
        <w:t>URBRO:2177-27-01-23-3</w:t>
      </w:r>
    </w:p>
    <w:p w:rsidR="00F31C2A" w:rsidRDefault="00AE5085" w:rsidP="00F31C2A">
      <w:r>
        <w:t>Jakšić</w:t>
      </w:r>
      <w:r w:rsidR="005E55B5">
        <w:t xml:space="preserve">, </w:t>
      </w:r>
      <w:r w:rsidR="00EF00E4">
        <w:t>1</w:t>
      </w:r>
      <w:r w:rsidR="00B36958">
        <w:t>9</w:t>
      </w:r>
      <w:r w:rsidR="001B5ECA">
        <w:t xml:space="preserve">. </w:t>
      </w:r>
      <w:r w:rsidR="00EF00E4">
        <w:t>listopada</w:t>
      </w:r>
      <w:r w:rsidR="001B5ECA">
        <w:t xml:space="preserve"> </w:t>
      </w:r>
      <w:r w:rsidR="00F53B3F">
        <w:t>2023</w:t>
      </w:r>
      <w:r w:rsidR="00B36958">
        <w:t>.</w:t>
      </w:r>
    </w:p>
    <w:p w:rsidR="00F31C2A" w:rsidRDefault="00F31C2A" w:rsidP="00F31C2A"/>
    <w:p w:rsidR="00F31C2A" w:rsidRDefault="00F31C2A" w:rsidP="00F31C2A"/>
    <w:p w:rsidR="00F31C2A" w:rsidRDefault="00F31C2A" w:rsidP="005E55B5">
      <w:pPr>
        <w:jc w:val="center"/>
      </w:pPr>
      <w:r>
        <w:t>OBAVIJEST I UPUTE O TESTIRANJU KANDIDATA PRIJAVLJENIH NA NATJEČAJ ZA RAD</w:t>
      </w:r>
      <w:r w:rsidR="00B36958">
        <w:t>NO MJESTO ZA UČITELJ/UČITELJICA TJELESNE I ZDRAVSTVENE KULTURE</w:t>
      </w:r>
      <w:r w:rsidR="004A4C93">
        <w:t>:</w:t>
      </w:r>
    </w:p>
    <w:p w:rsidR="004A4C93" w:rsidRDefault="004A4C93" w:rsidP="005E55B5">
      <w:pPr>
        <w:jc w:val="center"/>
      </w:pPr>
    </w:p>
    <w:p w:rsidR="00EF00E4" w:rsidRDefault="00652A5E" w:rsidP="00EF00E4">
      <w:pPr>
        <w:pStyle w:val="Odlomakpopisa"/>
        <w:numPr>
          <w:ilvl w:val="0"/>
          <w:numId w:val="9"/>
        </w:numPr>
      </w:pPr>
      <w:r>
        <w:t>NA PUNO ODREĐENO RADNO VRIJEME</w:t>
      </w:r>
    </w:p>
    <w:p w:rsidR="00EF00E4" w:rsidRDefault="00652A5E" w:rsidP="00EF00E4">
      <w:pPr>
        <w:pStyle w:val="Odlomakpopisa"/>
        <w:numPr>
          <w:ilvl w:val="0"/>
          <w:numId w:val="9"/>
        </w:numPr>
      </w:pPr>
      <w:r>
        <w:t>NA NEPUNO ODREĐENO RADNO VRIJEME</w:t>
      </w:r>
      <w:r w:rsidR="00EF00E4">
        <w:t xml:space="preserve"> (</w:t>
      </w:r>
      <w:r w:rsidR="004860E8">
        <w:t>1</w:t>
      </w:r>
      <w:r w:rsidR="00EF00E4">
        <w:t xml:space="preserve">8 </w:t>
      </w:r>
      <w:r>
        <w:t>SATI TJEDNO</w:t>
      </w:r>
      <w:r w:rsidR="00EF00E4">
        <w:t>)</w:t>
      </w:r>
    </w:p>
    <w:p w:rsidR="00F31C2A" w:rsidRDefault="00F31C2A" w:rsidP="00F31C2A"/>
    <w:p w:rsidR="00EF00E4" w:rsidRDefault="00F31C2A" w:rsidP="00B85EB6">
      <w:pPr>
        <w:jc w:val="both"/>
      </w:pPr>
      <w:r>
        <w:t xml:space="preserve">Povjerenstvo za vrednovanje kandidata prijavljenih na </w:t>
      </w:r>
    </w:p>
    <w:p w:rsidR="00EF00E4" w:rsidRDefault="00F31C2A" w:rsidP="00EF00E4">
      <w:pPr>
        <w:pStyle w:val="Odlomakpopisa"/>
        <w:numPr>
          <w:ilvl w:val="0"/>
          <w:numId w:val="9"/>
        </w:numPr>
        <w:jc w:val="both"/>
      </w:pPr>
      <w:r>
        <w:t xml:space="preserve">natječaj za popunjavanje radnog mjesta </w:t>
      </w:r>
      <w:r w:rsidR="00B36958">
        <w:t>učitelja/učiteljice tjelesne i zdravstvene kulture</w:t>
      </w:r>
      <w:r>
        <w:t xml:space="preserve"> na </w:t>
      </w:r>
      <w:r w:rsidRPr="00B275A2">
        <w:rPr>
          <w:b/>
          <w:bCs/>
        </w:rPr>
        <w:t>određeno puno radno vrijeme</w:t>
      </w:r>
      <w:r>
        <w:t xml:space="preserve"> </w:t>
      </w:r>
      <w:r w:rsidR="00AE5085">
        <w:t>KLASA:</w:t>
      </w:r>
      <w:r w:rsidR="00B36958">
        <w:t>112-02/2</w:t>
      </w:r>
      <w:r w:rsidR="00EF00E4">
        <w:t>3</w:t>
      </w:r>
      <w:r w:rsidR="00B36958">
        <w:t>-01/</w:t>
      </w:r>
      <w:r w:rsidR="00EF00E4">
        <w:t>06</w:t>
      </w:r>
      <w:r>
        <w:t>,</w:t>
      </w:r>
      <w:r w:rsidR="009B6BDB">
        <w:t xml:space="preserve"> </w:t>
      </w:r>
      <w:r>
        <w:t>URBRO:</w:t>
      </w:r>
      <w:r w:rsidR="00B36958">
        <w:t xml:space="preserve"> 2177-27-01-</w:t>
      </w:r>
      <w:r w:rsidR="009B6BDB">
        <w:t>2</w:t>
      </w:r>
      <w:r w:rsidR="00EF00E4">
        <w:t>3</w:t>
      </w:r>
      <w:r w:rsidR="00B36958">
        <w:t>-</w:t>
      </w:r>
      <w:r w:rsidR="00EF00E4">
        <w:t>1</w:t>
      </w:r>
      <w:r>
        <w:t xml:space="preserve">, od </w:t>
      </w:r>
      <w:r w:rsidR="00EF00E4">
        <w:t>9</w:t>
      </w:r>
      <w:r w:rsidR="00B36958">
        <w:t>.</w:t>
      </w:r>
      <w:r w:rsidR="00EF00E4">
        <w:t>10</w:t>
      </w:r>
      <w:r w:rsidR="00B36958">
        <w:t>.202</w:t>
      </w:r>
      <w:r w:rsidR="00EF00E4">
        <w:t>3</w:t>
      </w:r>
      <w:r>
        <w:t>.</w:t>
      </w:r>
      <w:r w:rsidR="00B36958">
        <w:t xml:space="preserve"> do </w:t>
      </w:r>
      <w:r w:rsidR="00EF00E4">
        <w:t>1</w:t>
      </w:r>
      <w:r w:rsidR="00B36958">
        <w:t>7.</w:t>
      </w:r>
      <w:r w:rsidR="00EF00E4">
        <w:t>10</w:t>
      </w:r>
      <w:r w:rsidR="00B36958">
        <w:t>.202</w:t>
      </w:r>
      <w:r w:rsidR="00EF00E4">
        <w:t>3</w:t>
      </w:r>
      <w:r w:rsidR="00B36958">
        <w:t>.</w:t>
      </w:r>
      <w:r>
        <w:t>,</w:t>
      </w:r>
      <w:r w:rsidR="00EF00E4">
        <w:t xml:space="preserve"> te </w:t>
      </w:r>
      <w:r>
        <w:t xml:space="preserve"> objavljenog na oglasnoj ploči i</w:t>
      </w:r>
      <w:r w:rsidR="001C2AED">
        <w:t xml:space="preserve"> web stranicama HZZ-a i OŠ </w:t>
      </w:r>
      <w:r w:rsidR="00AE5085">
        <w:t>„Mladost“ Jakšić</w:t>
      </w:r>
      <w:r>
        <w:t>,</w:t>
      </w:r>
    </w:p>
    <w:p w:rsidR="00EF00E4" w:rsidRDefault="00EF00E4" w:rsidP="00EF00E4">
      <w:pPr>
        <w:pStyle w:val="Odlomakpopisa"/>
        <w:numPr>
          <w:ilvl w:val="0"/>
          <w:numId w:val="9"/>
        </w:numPr>
        <w:jc w:val="both"/>
      </w:pPr>
      <w:r>
        <w:t xml:space="preserve">natječaj za popunjavanje radnog mjesta učitelja/učiteljice tjelesne i zdravstvene kulture </w:t>
      </w:r>
      <w:r w:rsidRPr="00B275A2">
        <w:rPr>
          <w:b/>
          <w:bCs/>
        </w:rPr>
        <w:t>na određeno nepuno radno vrijeme od 18 sati</w:t>
      </w:r>
      <w:r>
        <w:t xml:space="preserve"> tjedno KLASA: 112-02/23-01/07, URBRO: 2177-27-01-23-1, od 9.10.2023. do 17.10.2023., te  objavljenog na oglasnoj ploči i web stranicama HZZ-a i OŠ „Mladost“ Jakšić</w:t>
      </w:r>
      <w:r w:rsidR="00F31C2A">
        <w:t xml:space="preserve"> </w:t>
      </w:r>
    </w:p>
    <w:p w:rsidR="00F31C2A" w:rsidRDefault="00F31C2A" w:rsidP="00EF00E4">
      <w:pPr>
        <w:pStyle w:val="Odlomakpopisa"/>
        <w:jc w:val="both"/>
      </w:pPr>
      <w:r>
        <w:t>obavještava kandidate koji su podnijeli pravovremene i potpune prijave i koji ispunjavaju propisane formalne uvjete po natječaju, kako će se testiranje (pisani dio) te razgovor (intervju) održati</w:t>
      </w:r>
      <w:r w:rsidR="005D66B1">
        <w:t xml:space="preserve"> </w:t>
      </w:r>
      <w:r w:rsidR="006E0394">
        <w:t xml:space="preserve">u </w:t>
      </w:r>
      <w:r w:rsidR="00EF00E4">
        <w:t>srijedu</w:t>
      </w:r>
      <w:r w:rsidR="006E0394">
        <w:t xml:space="preserve">, </w:t>
      </w:r>
      <w:r w:rsidR="005D66B1">
        <w:t>dana</w:t>
      </w:r>
      <w:r w:rsidR="006B3EC8">
        <w:t xml:space="preserve"> </w:t>
      </w:r>
      <w:r w:rsidR="00EF00E4">
        <w:t>25</w:t>
      </w:r>
      <w:r w:rsidR="00B36958">
        <w:t>.10.202</w:t>
      </w:r>
      <w:r w:rsidR="00EF00E4">
        <w:t>3</w:t>
      </w:r>
      <w:r w:rsidR="00B36958">
        <w:t>.</w:t>
      </w:r>
      <w:r w:rsidR="005D66B1">
        <w:t>.</w:t>
      </w:r>
      <w:r>
        <w:t xml:space="preserve"> s početkom u </w:t>
      </w:r>
      <w:r w:rsidR="005E55B5">
        <w:t>1</w:t>
      </w:r>
      <w:r w:rsidR="00EF00E4">
        <w:t>0</w:t>
      </w:r>
      <w:r w:rsidR="006B3EC8">
        <w:t>,00</w:t>
      </w:r>
      <w:r w:rsidR="005D66B1">
        <w:t xml:space="preserve"> </w:t>
      </w:r>
      <w:r w:rsidR="00AE5085">
        <w:t>sati u prostorijama OŠ „Mladost“, Kolodvorska 2, Jakšić</w:t>
      </w:r>
      <w:r>
        <w:t>.</w:t>
      </w:r>
    </w:p>
    <w:p w:rsidR="00421E4F" w:rsidRDefault="00421E4F" w:rsidP="00F31C2A"/>
    <w:p w:rsidR="00B36958" w:rsidRDefault="00B36958" w:rsidP="00C324A6">
      <w:pPr>
        <w:jc w:val="both"/>
      </w:pPr>
    </w:p>
    <w:p w:rsidR="00B36958" w:rsidRDefault="00B36958" w:rsidP="00C324A6">
      <w:pPr>
        <w:jc w:val="both"/>
      </w:pPr>
      <w:r>
        <w:t xml:space="preserve">SADRŽAJ I NAČIN TESTIRANJA, PRAVNE I DRUGE IZVORE ZA PRIPREMANJE KANDIDATA/KANDIDATKINJA ZA TESTIRANJE PRAVILA TESTIRANJA: </w:t>
      </w:r>
    </w:p>
    <w:p w:rsidR="00B36958" w:rsidRDefault="00B36958" w:rsidP="00C324A6">
      <w:pPr>
        <w:jc w:val="both"/>
      </w:pPr>
    </w:p>
    <w:p w:rsidR="00121541" w:rsidRDefault="00B36958" w:rsidP="00C324A6">
      <w:pPr>
        <w:jc w:val="both"/>
      </w:pPr>
      <w:r>
        <w:t>U skladu s odredbama Pravilnika o načinu i postupku zapošljavanja u Osnovnoj ško</w:t>
      </w:r>
      <w:r w:rsidR="00121541">
        <w:t>li „Mladost“ Jakšić</w:t>
      </w:r>
      <w:r>
        <w:t xml:space="preserve"> obavit će se provjera znanja i sposobnosti kandidata/kandidatkinja. Provjera se sastoji od dvaju dijelova: A) pisana provjera (zakonski i podzakonski akti, metodika i predmetni kurikulum) i B) razgovor (intervju) s Povjerenstvom. </w:t>
      </w:r>
    </w:p>
    <w:p w:rsidR="00B36958" w:rsidRDefault="00B36958" w:rsidP="00C324A6">
      <w:pPr>
        <w:jc w:val="both"/>
      </w:pPr>
      <w:r>
        <w:t xml:space="preserve">Kandidati/kandidatkinje obvezni su pristupiti provjeri znanja i sposobnosti. Ako kandidat/kandidatkinja ne pristupi testiranju, smatra se da je povukao/povukla prijavu na natječaj. Kandidati/kandidatkinje dužni su ponijeti sa sobom osobnu iskaznicu ili drugu identifikacijsku javnu ispravu na temelju koje se utvrđuje prije testiranja identitet kandidata/kandidatkinje. Testiranju ne mogu pristupiti kandidati koji ne mogu dokazati identitet i osobe za koje je Povjerenstvo utvrdilo da ne ispunjavaju formalne uvjete iz natječaja te čije prijave nisu pravodobne i potpune. Nakon utvrđivanja identiteta Povjerenstvo će podijeliti testove kandidatima. Po zaprimanju testa kandidat je dužan upisati ime i prezime za to označenom mjestu na testu. Test se piše isključivo kemijskom olovkom. Za vrijeme testiranja nije dopušteno: - koristiti se bilo kakvom literaturom, odnosno bilješkama - koristiti se mobitelom ili drugim komunikacijskim sredstvima - napuštati prostoriju u kojoj se testiranje odvija i - razgovarati s ostalim kandidatima/kandidatkinjama. Ukoliko kandidat postupi suprotno pravilima testiranja, bit će udaljen s testiranja, a njegov rezultat Povjerenstvo </w:t>
      </w:r>
      <w:r>
        <w:lastRenderedPageBreak/>
        <w:t>neće priznati niti ocijeniti. Nakon obavljenog testiranja Povjerenstvo utvrđuje rezultat testiranja za svakog kandidata koji je pristupio testiranju. Pravo na pristup drugom selekcijskom postupku ostvaruju najmanje dva najbolja kandidirana kandidata/kandidatkinje.</w:t>
      </w:r>
    </w:p>
    <w:p w:rsidR="00421E4F" w:rsidRDefault="00421E4F" w:rsidP="00F31C2A"/>
    <w:p w:rsidR="00121541" w:rsidRDefault="00121541" w:rsidP="00B36958">
      <w:pPr>
        <w:pStyle w:val="Odlomakpopisa"/>
        <w:rPr>
          <w:b/>
          <w:bCs/>
          <w:sz w:val="28"/>
          <w:szCs w:val="28"/>
        </w:rPr>
      </w:pPr>
    </w:p>
    <w:p w:rsidR="00121541" w:rsidRDefault="00121541" w:rsidP="00B36958">
      <w:pPr>
        <w:pStyle w:val="Odlomakpopisa"/>
        <w:rPr>
          <w:b/>
          <w:bCs/>
          <w:sz w:val="28"/>
          <w:szCs w:val="28"/>
        </w:rPr>
      </w:pPr>
      <w:r w:rsidRPr="00121541">
        <w:rPr>
          <w:b/>
          <w:bCs/>
          <w:sz w:val="28"/>
          <w:szCs w:val="28"/>
        </w:rPr>
        <w:t>Pravni i drugi izvori za pripremanje kandidata za testiranje su:</w:t>
      </w:r>
    </w:p>
    <w:p w:rsidR="00121541" w:rsidRDefault="00121541" w:rsidP="00B36958">
      <w:pPr>
        <w:pStyle w:val="Odlomakpopisa"/>
        <w:rPr>
          <w:b/>
          <w:bCs/>
          <w:sz w:val="28"/>
          <w:szCs w:val="28"/>
        </w:rPr>
      </w:pPr>
    </w:p>
    <w:p w:rsidR="00121541" w:rsidRPr="00121541" w:rsidRDefault="00121541" w:rsidP="00B36958">
      <w:pPr>
        <w:pStyle w:val="Odlomakpopisa"/>
        <w:rPr>
          <w:b/>
          <w:bCs/>
          <w:sz w:val="28"/>
          <w:szCs w:val="28"/>
        </w:rPr>
      </w:pPr>
    </w:p>
    <w:p w:rsidR="00B36958" w:rsidRPr="00121541" w:rsidRDefault="00B36958" w:rsidP="00121541">
      <w:pPr>
        <w:pStyle w:val="Odlomakpopisa"/>
        <w:spacing w:before="120" w:after="120"/>
        <w:rPr>
          <w:b/>
          <w:bCs/>
        </w:rPr>
      </w:pPr>
      <w:r>
        <w:t>1</w:t>
      </w:r>
      <w:r w:rsidRPr="00121541">
        <w:rPr>
          <w:b/>
          <w:bCs/>
        </w:rPr>
        <w:t xml:space="preserve">. </w:t>
      </w:r>
      <w:r w:rsidRPr="00121541">
        <w:rPr>
          <w:b/>
          <w:bCs/>
          <w:u w:val="single"/>
        </w:rPr>
        <w:t>Zakon o odgoju i obrazovanju u osnovnoj i srednjoj školi</w:t>
      </w:r>
      <w:r w:rsidRPr="00121541">
        <w:rPr>
          <w:b/>
          <w:bCs/>
        </w:rPr>
        <w:t xml:space="preserve"> (Narodne novine, broj 87/08., 86/09</w:t>
      </w:r>
      <w:r w:rsidR="00121541" w:rsidRPr="00121541">
        <w:rPr>
          <w:b/>
          <w:bCs/>
        </w:rPr>
        <w:t>.</w:t>
      </w:r>
      <w:r w:rsidRPr="00121541">
        <w:rPr>
          <w:b/>
          <w:bCs/>
        </w:rPr>
        <w:t>, 92/10.,105/10.,90/11., 5/12</w:t>
      </w:r>
      <w:r w:rsidR="00121541" w:rsidRPr="00121541">
        <w:rPr>
          <w:b/>
          <w:bCs/>
        </w:rPr>
        <w:t>.</w:t>
      </w:r>
      <w:r w:rsidRPr="00121541">
        <w:rPr>
          <w:b/>
          <w:bCs/>
        </w:rPr>
        <w:t>, 16/12., 86/12., 126/12., 94/13., 152/14.,07/17</w:t>
      </w:r>
      <w:r w:rsidR="00121541" w:rsidRPr="00121541">
        <w:rPr>
          <w:b/>
          <w:bCs/>
        </w:rPr>
        <w:t xml:space="preserve">., </w:t>
      </w:r>
      <w:r w:rsidRPr="00121541">
        <w:rPr>
          <w:b/>
          <w:bCs/>
        </w:rPr>
        <w:t xml:space="preserve">68/18., 98/19., </w:t>
      </w:r>
      <w:r w:rsidR="00121541" w:rsidRPr="00121541">
        <w:rPr>
          <w:b/>
          <w:bCs/>
        </w:rPr>
        <w:t xml:space="preserve">i </w:t>
      </w:r>
      <w:r w:rsidRPr="00121541">
        <w:rPr>
          <w:b/>
          <w:bCs/>
        </w:rPr>
        <w:t xml:space="preserve">64/20.) </w:t>
      </w:r>
    </w:p>
    <w:p w:rsidR="00121541" w:rsidRPr="00121541" w:rsidRDefault="00B36958" w:rsidP="00121541">
      <w:pPr>
        <w:pStyle w:val="Odlomakpopisa"/>
        <w:spacing w:before="120" w:after="120"/>
        <w:rPr>
          <w:b/>
          <w:bCs/>
        </w:rPr>
      </w:pPr>
      <w:r w:rsidRPr="00121541">
        <w:rPr>
          <w:b/>
          <w:bCs/>
        </w:rPr>
        <w:t xml:space="preserve">2. </w:t>
      </w:r>
      <w:r w:rsidR="00121541" w:rsidRPr="00121541">
        <w:rPr>
          <w:b/>
          <w:bCs/>
          <w:u w:val="single"/>
        </w:rPr>
        <w:t>Pravilnik o načinima, postupcima i elementima vrednovanja učenika u osnovnoj i srednjoj školi</w:t>
      </w:r>
      <w:r w:rsidR="00121541" w:rsidRPr="00121541">
        <w:rPr>
          <w:b/>
          <w:bCs/>
        </w:rPr>
        <w:t xml:space="preserve"> (</w:t>
      </w:r>
      <w:r w:rsidR="00121541" w:rsidRPr="00121541">
        <w:t>Narodne novine, 88/19, Narodne novine, 100/21</w:t>
      </w:r>
      <w:r w:rsidR="00121541" w:rsidRPr="00121541">
        <w:rPr>
          <w:b/>
          <w:bCs/>
        </w:rPr>
        <w:t xml:space="preserve">) </w:t>
      </w:r>
    </w:p>
    <w:p w:rsidR="00121541" w:rsidRPr="00121541" w:rsidRDefault="00121541" w:rsidP="00121541">
      <w:pPr>
        <w:pStyle w:val="Odlomakpopisa"/>
        <w:spacing w:before="120" w:after="120"/>
        <w:rPr>
          <w:b/>
          <w:bCs/>
        </w:rPr>
      </w:pPr>
      <w:r w:rsidRPr="00121541">
        <w:rPr>
          <w:b/>
          <w:bCs/>
        </w:rPr>
        <w:t>3</w:t>
      </w:r>
      <w:r w:rsidRPr="00121541">
        <w:rPr>
          <w:b/>
          <w:bCs/>
          <w:u w:val="single"/>
        </w:rPr>
        <w:t>. Pravilnik o osnovnoškolskom i srednjoškolskom odgoju i obrazovanju učenika s teškoćama u razvoju</w:t>
      </w:r>
      <w:r w:rsidRPr="00121541">
        <w:rPr>
          <w:b/>
          <w:bCs/>
        </w:rPr>
        <w:t xml:space="preserve"> (</w:t>
      </w:r>
      <w:r w:rsidRPr="00121541">
        <w:t>Narodne novine, 24/15</w:t>
      </w:r>
      <w:r w:rsidRPr="00121541">
        <w:rPr>
          <w:b/>
          <w:bCs/>
        </w:rPr>
        <w:t xml:space="preserve">) </w:t>
      </w:r>
    </w:p>
    <w:p w:rsidR="00121541" w:rsidRPr="00121541" w:rsidRDefault="00121541" w:rsidP="00121541">
      <w:pPr>
        <w:pStyle w:val="Odlomakpopisa"/>
        <w:spacing w:before="120" w:after="120"/>
        <w:rPr>
          <w:b/>
          <w:bCs/>
        </w:rPr>
      </w:pPr>
      <w:r w:rsidRPr="00121541">
        <w:rPr>
          <w:b/>
          <w:bCs/>
        </w:rPr>
        <w:t xml:space="preserve">4. </w:t>
      </w:r>
      <w:r w:rsidRPr="00121541">
        <w:rPr>
          <w:b/>
          <w:bCs/>
          <w:u w:val="single"/>
        </w:rPr>
        <w:t>Pravilnik o izvođenju izleta, ekskurzija i drugih odgojno-obrazovnih aktivnosti izvan škole</w:t>
      </w:r>
      <w:r w:rsidRPr="00121541">
        <w:rPr>
          <w:b/>
          <w:bCs/>
        </w:rPr>
        <w:t xml:space="preserve"> (</w:t>
      </w:r>
      <w:r w:rsidRPr="00121541">
        <w:t>Narodne novine, broj 67/14. i 81/15., 53/21</w:t>
      </w:r>
      <w:r w:rsidRPr="00121541">
        <w:rPr>
          <w:b/>
          <w:bCs/>
        </w:rPr>
        <w:t xml:space="preserve">) </w:t>
      </w:r>
    </w:p>
    <w:p w:rsidR="00B92E13" w:rsidRPr="00121541" w:rsidRDefault="00121541" w:rsidP="00121541">
      <w:pPr>
        <w:pStyle w:val="Odlomakpopisa"/>
        <w:spacing w:before="120" w:after="120"/>
        <w:rPr>
          <w:b/>
          <w:bCs/>
        </w:rPr>
      </w:pPr>
      <w:r w:rsidRPr="00121541">
        <w:rPr>
          <w:b/>
          <w:bCs/>
        </w:rPr>
        <w:t xml:space="preserve">5. </w:t>
      </w:r>
      <w:r w:rsidRPr="00121541">
        <w:rPr>
          <w:b/>
          <w:bCs/>
          <w:u w:val="single"/>
        </w:rPr>
        <w:t>Pravilnik o tjednim radnim obvezama učitelja i stručnih suradnika u osnovnoj školi</w:t>
      </w:r>
      <w:r w:rsidRPr="00121541">
        <w:rPr>
          <w:b/>
          <w:bCs/>
        </w:rPr>
        <w:t xml:space="preserve"> (</w:t>
      </w:r>
      <w:r w:rsidRPr="00121541">
        <w:t>Narodne novine, broj: 34/14, 40/14, 103/14, 102/19.)</w:t>
      </w:r>
    </w:p>
    <w:p w:rsidR="00121541" w:rsidRPr="00121541" w:rsidRDefault="00121541" w:rsidP="00121541">
      <w:pPr>
        <w:pStyle w:val="Odlomakpopisa"/>
        <w:spacing w:before="120" w:after="120"/>
        <w:rPr>
          <w:b/>
          <w:bCs/>
        </w:rPr>
      </w:pPr>
      <w:r w:rsidRPr="00121541">
        <w:rPr>
          <w:b/>
          <w:bCs/>
        </w:rPr>
        <w:t xml:space="preserve">6. </w:t>
      </w:r>
      <w:r w:rsidRPr="00121541">
        <w:rPr>
          <w:b/>
          <w:bCs/>
          <w:u w:val="single"/>
        </w:rPr>
        <w:t>Pravilnik o kriterijima za izricanje pedagoških mjera</w:t>
      </w:r>
      <w:r w:rsidRPr="00121541">
        <w:rPr>
          <w:b/>
          <w:bCs/>
        </w:rPr>
        <w:t xml:space="preserve"> (</w:t>
      </w:r>
      <w:r w:rsidRPr="00121541">
        <w:t>Narodne novine, broj: 94/15, 3/17</w:t>
      </w:r>
      <w:r w:rsidRPr="00121541">
        <w:rPr>
          <w:b/>
          <w:bCs/>
        </w:rPr>
        <w:t xml:space="preserve">) </w:t>
      </w:r>
    </w:p>
    <w:p w:rsidR="006322D7" w:rsidRPr="00503B31" w:rsidRDefault="00121541" w:rsidP="00121541">
      <w:pPr>
        <w:pStyle w:val="Odlomakpopisa"/>
        <w:spacing w:before="120" w:after="120"/>
      </w:pPr>
      <w:r w:rsidRPr="00121541">
        <w:rPr>
          <w:b/>
          <w:bCs/>
        </w:rPr>
        <w:t xml:space="preserve">7. </w:t>
      </w:r>
      <w:r w:rsidRPr="00121541">
        <w:rPr>
          <w:b/>
          <w:bCs/>
          <w:u w:val="single"/>
        </w:rPr>
        <w:t>Nacionalni kurikulum nastavnog predmeta Tjelesna i zdravstvena kultur</w:t>
      </w:r>
      <w:r w:rsidR="00497F90">
        <w:rPr>
          <w:b/>
          <w:bCs/>
          <w:u w:val="single"/>
        </w:rPr>
        <w:t>e</w:t>
      </w:r>
      <w:r w:rsidR="00503B31">
        <w:rPr>
          <w:b/>
          <w:bCs/>
          <w:u w:val="single"/>
        </w:rPr>
        <w:t xml:space="preserve"> </w:t>
      </w:r>
      <w:r w:rsidR="00503B31" w:rsidRPr="00503B31">
        <w:t>(NN 27/19)</w:t>
      </w:r>
    </w:p>
    <w:p w:rsidR="00EC69F2" w:rsidRDefault="00EC69F2" w:rsidP="00121541">
      <w:pPr>
        <w:pStyle w:val="Odlomakpopisa"/>
        <w:spacing w:before="120" w:after="120"/>
        <w:rPr>
          <w:b/>
          <w:bCs/>
          <w:u w:val="single"/>
        </w:rPr>
      </w:pPr>
      <w:r>
        <w:rPr>
          <w:b/>
          <w:bCs/>
        </w:rPr>
        <w:t>8.</w:t>
      </w:r>
      <w:r>
        <w:rPr>
          <w:b/>
          <w:bCs/>
          <w:u w:val="single"/>
        </w:rPr>
        <w:t xml:space="preserve"> Opća kineziološka metodika, B. </w:t>
      </w:r>
      <w:proofErr w:type="spellStart"/>
      <w:r>
        <w:rPr>
          <w:b/>
          <w:bCs/>
          <w:u w:val="single"/>
        </w:rPr>
        <w:t>Neljak</w:t>
      </w:r>
      <w:proofErr w:type="spellEnd"/>
      <w:r>
        <w:rPr>
          <w:b/>
          <w:bCs/>
          <w:u w:val="single"/>
        </w:rPr>
        <w:t xml:space="preserve">, Izdavač </w:t>
      </w:r>
      <w:proofErr w:type="spellStart"/>
      <w:r>
        <w:rPr>
          <w:b/>
          <w:bCs/>
          <w:u w:val="single"/>
        </w:rPr>
        <w:t>Gopal</w:t>
      </w:r>
      <w:proofErr w:type="spellEnd"/>
      <w:r>
        <w:rPr>
          <w:b/>
          <w:bCs/>
          <w:u w:val="single"/>
        </w:rPr>
        <w:t xml:space="preserve"> d.o.o., 2013., Zagreb</w:t>
      </w:r>
    </w:p>
    <w:p w:rsidR="00121541" w:rsidRDefault="00121541" w:rsidP="00121541">
      <w:pPr>
        <w:pStyle w:val="Odlomakpopisa"/>
        <w:spacing w:before="120" w:after="120"/>
        <w:rPr>
          <w:b/>
          <w:bCs/>
        </w:rPr>
      </w:pPr>
    </w:p>
    <w:p w:rsidR="00121541" w:rsidRPr="00121541" w:rsidRDefault="00121541" w:rsidP="00121541">
      <w:pPr>
        <w:pStyle w:val="Odlomakpopisa"/>
        <w:spacing w:before="120" w:after="120"/>
        <w:rPr>
          <w:b/>
          <w:bCs/>
          <w:sz w:val="28"/>
          <w:szCs w:val="28"/>
        </w:rPr>
      </w:pPr>
      <w:r w:rsidRPr="00121541">
        <w:rPr>
          <w:b/>
          <w:bCs/>
          <w:sz w:val="28"/>
          <w:szCs w:val="28"/>
        </w:rPr>
        <w:t xml:space="preserve">PISANA PROVJERA ZNANJA ODRŽAT ĆE SE U </w:t>
      </w:r>
      <w:r w:rsidR="00EF00E4">
        <w:rPr>
          <w:b/>
          <w:bCs/>
          <w:sz w:val="28"/>
          <w:szCs w:val="28"/>
        </w:rPr>
        <w:t>SRIJEDU,</w:t>
      </w:r>
      <w:r w:rsidRPr="00121541">
        <w:rPr>
          <w:b/>
          <w:bCs/>
          <w:sz w:val="28"/>
          <w:szCs w:val="28"/>
        </w:rPr>
        <w:t xml:space="preserve"> </w:t>
      </w:r>
      <w:r w:rsidR="00EF00E4">
        <w:rPr>
          <w:b/>
          <w:bCs/>
          <w:sz w:val="28"/>
          <w:szCs w:val="28"/>
        </w:rPr>
        <w:t>25</w:t>
      </w:r>
      <w:r w:rsidRPr="00121541">
        <w:rPr>
          <w:b/>
          <w:bCs/>
          <w:sz w:val="28"/>
          <w:szCs w:val="28"/>
        </w:rPr>
        <w:t>. listopada 202</w:t>
      </w:r>
      <w:r w:rsidR="00EF00E4">
        <w:rPr>
          <w:b/>
          <w:bCs/>
          <w:sz w:val="28"/>
          <w:szCs w:val="28"/>
        </w:rPr>
        <w:t>3</w:t>
      </w:r>
      <w:r w:rsidRPr="00121541">
        <w:rPr>
          <w:b/>
          <w:bCs/>
          <w:sz w:val="28"/>
          <w:szCs w:val="28"/>
        </w:rPr>
        <w:t>. u 1</w:t>
      </w:r>
      <w:r w:rsidR="00EF00E4">
        <w:rPr>
          <w:b/>
          <w:bCs/>
          <w:sz w:val="28"/>
          <w:szCs w:val="28"/>
        </w:rPr>
        <w:t>0</w:t>
      </w:r>
      <w:r w:rsidRPr="00121541">
        <w:rPr>
          <w:b/>
          <w:bCs/>
          <w:sz w:val="28"/>
          <w:szCs w:val="28"/>
        </w:rPr>
        <w:t>:00</w:t>
      </w:r>
      <w:r>
        <w:rPr>
          <w:b/>
          <w:bCs/>
          <w:sz w:val="28"/>
          <w:szCs w:val="28"/>
        </w:rPr>
        <w:t xml:space="preserve"> u Osnovnoj školi „Mladost“ Jakšić.</w:t>
      </w:r>
    </w:p>
    <w:p w:rsidR="006322D7" w:rsidRPr="006322D7" w:rsidRDefault="006322D7" w:rsidP="006322D7"/>
    <w:p w:rsidR="00F55A46" w:rsidRDefault="00F55A46" w:rsidP="00F55A46">
      <w:r>
        <w:t xml:space="preserve">Pisana provjera znanja boduje se bodovima od </w:t>
      </w:r>
      <w:r w:rsidR="006B3EC8">
        <w:t>0</w:t>
      </w:r>
      <w:r>
        <w:t xml:space="preserve"> do </w:t>
      </w:r>
      <w:r w:rsidR="006B3EC8">
        <w:t>4</w:t>
      </w:r>
      <w:r w:rsidR="00C07F54">
        <w:t>.</w:t>
      </w:r>
      <w:r>
        <w:t xml:space="preserve"> </w:t>
      </w:r>
      <w:r w:rsidR="00C07F54">
        <w:t>R</w:t>
      </w:r>
      <w:r>
        <w:t>azgovor (intervj</w:t>
      </w:r>
      <w:r w:rsidR="007C54FF">
        <w:t>u) boduje se bodovima od 1</w:t>
      </w:r>
      <w:r w:rsidR="00B66E4B">
        <w:t xml:space="preserve"> do 5</w:t>
      </w:r>
      <w:r>
        <w:t>.</w:t>
      </w:r>
    </w:p>
    <w:p w:rsidR="007E4019" w:rsidRDefault="007E4019" w:rsidP="007E4019"/>
    <w:p w:rsidR="007E4019" w:rsidRDefault="007E4019" w:rsidP="007E4019">
      <w:r>
        <w:t xml:space="preserve">Kandidati </w:t>
      </w:r>
      <w:r w:rsidR="00120EB0">
        <w:t>nakon pisanog djela pristupaju razgovoru (intervjuu)</w:t>
      </w:r>
      <w:r>
        <w:t xml:space="preserve"> s Povjerenstvom.</w:t>
      </w:r>
    </w:p>
    <w:p w:rsidR="00F55A46" w:rsidRDefault="00F55A46" w:rsidP="00F55A46">
      <w:r>
        <w:t>Bodovi na razgovoru (intervjuu) pribrajaju se ukupnom rezultatu ostvarenom na pismenom dijelu testiranja.</w:t>
      </w:r>
    </w:p>
    <w:p w:rsidR="00E70852" w:rsidRDefault="00E70852" w:rsidP="007E4019"/>
    <w:p w:rsidR="00E70852" w:rsidRDefault="00E70852" w:rsidP="007E4019">
      <w:r>
        <w:t>2.</w:t>
      </w:r>
      <w:r w:rsidR="00121541">
        <w:t xml:space="preserve">  </w:t>
      </w:r>
      <w:r>
        <w:t>PRAVILA TESTIRANJA</w:t>
      </w:r>
    </w:p>
    <w:p w:rsidR="00E70852" w:rsidRDefault="00E70852" w:rsidP="007E4019"/>
    <w:p w:rsidR="00E70852" w:rsidRDefault="00E70852" w:rsidP="006B3EC8">
      <w:pPr>
        <w:pStyle w:val="Odlomakpopisa"/>
        <w:numPr>
          <w:ilvl w:val="0"/>
          <w:numId w:val="5"/>
        </w:numPr>
        <w:jc w:val="both"/>
      </w:pPr>
      <w:r>
        <w:t>Po dolasku na provjeru znanja od kandidata će biti zatraženo predočenje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rsidR="00E70852" w:rsidRDefault="00E70852" w:rsidP="00E70852">
      <w:pPr>
        <w:pStyle w:val="Odlomakpopisa"/>
        <w:numPr>
          <w:ilvl w:val="0"/>
          <w:numId w:val="5"/>
        </w:numPr>
      </w:pPr>
      <w:r>
        <w:t>Po utvrđivanju identiteta započinje testiranje.</w:t>
      </w:r>
    </w:p>
    <w:p w:rsidR="00E70852" w:rsidRDefault="00E70852" w:rsidP="00E70852">
      <w:pPr>
        <w:pStyle w:val="Odlomakpopisa"/>
        <w:numPr>
          <w:ilvl w:val="0"/>
          <w:numId w:val="5"/>
        </w:numPr>
      </w:pPr>
      <w:r>
        <w:t>Za pisanu provjeru znanja kandidatima će biti podijeljena pitanja za provjeru znanja koja su jednaka za sve kandidate.</w:t>
      </w:r>
    </w:p>
    <w:p w:rsidR="00E70852" w:rsidRDefault="00E70852" w:rsidP="00E70852">
      <w:pPr>
        <w:pStyle w:val="Odlomakpopisa"/>
      </w:pPr>
      <w:r>
        <w:t>Pisana provjera znanja za kandidate sastoji se od:</w:t>
      </w:r>
    </w:p>
    <w:p w:rsidR="00E70852" w:rsidRDefault="00E70852" w:rsidP="00E70852">
      <w:pPr>
        <w:pStyle w:val="Odlomakpopisa"/>
        <w:numPr>
          <w:ilvl w:val="0"/>
          <w:numId w:val="6"/>
        </w:numPr>
      </w:pPr>
      <w:r>
        <w:t>Provjera znanja bitnih za ra</w:t>
      </w:r>
      <w:r w:rsidR="00121541">
        <w:t>d učitelja/učiteljice tjelesne i zdravstvene kulture</w:t>
      </w:r>
    </w:p>
    <w:p w:rsidR="00121541" w:rsidRDefault="00E70852" w:rsidP="00121541">
      <w:pPr>
        <w:pStyle w:val="Odlomakpopisa"/>
        <w:numPr>
          <w:ilvl w:val="0"/>
          <w:numId w:val="6"/>
        </w:numPr>
      </w:pPr>
      <w:r>
        <w:t>Pisana provjera znanja ukupno traje 45 minuta.</w:t>
      </w:r>
    </w:p>
    <w:p w:rsidR="00E70852" w:rsidRPr="00121541" w:rsidRDefault="00E70852" w:rsidP="00121541">
      <w:pPr>
        <w:pStyle w:val="Odlomakpopisa"/>
        <w:numPr>
          <w:ilvl w:val="0"/>
          <w:numId w:val="5"/>
        </w:numPr>
      </w:pPr>
      <w:r>
        <w:t xml:space="preserve">Za vrijeme pismene provjere znanja </w:t>
      </w:r>
      <w:r w:rsidRPr="00121541">
        <w:rPr>
          <w:i/>
        </w:rPr>
        <w:t>nije dopušteno:</w:t>
      </w:r>
    </w:p>
    <w:p w:rsidR="00E70852" w:rsidRDefault="00E70852" w:rsidP="00E70852">
      <w:pPr>
        <w:ind w:left="708"/>
      </w:pPr>
      <w:r>
        <w:lastRenderedPageBreak/>
        <w:t>-koristiti se bilo kakvom literaturom i bilješkama,</w:t>
      </w:r>
    </w:p>
    <w:p w:rsidR="00E70852" w:rsidRDefault="00E70852" w:rsidP="00E70852">
      <w:pPr>
        <w:ind w:left="708"/>
      </w:pPr>
      <w:r>
        <w:t>-koristiti mobitel ili druga komunikacijska sredstva</w:t>
      </w:r>
    </w:p>
    <w:p w:rsidR="00E70852" w:rsidRDefault="00E70852" w:rsidP="00E70852">
      <w:pPr>
        <w:ind w:left="708"/>
      </w:pPr>
      <w:r>
        <w:t>-napuštati prostoriju u kojoj se vrši provjera znanja</w:t>
      </w:r>
    </w:p>
    <w:p w:rsidR="00E70852" w:rsidRDefault="00E70852" w:rsidP="00E70852">
      <w:pPr>
        <w:ind w:left="708"/>
      </w:pPr>
      <w:r>
        <w:t>-razgovarati s ostalim kandidatima ili na drugi način remetit mir i red.</w:t>
      </w:r>
    </w:p>
    <w:p w:rsidR="00B92E13" w:rsidRDefault="00B92E13" w:rsidP="0078244C"/>
    <w:p w:rsidR="0078244C" w:rsidRDefault="0078244C" w:rsidP="00974708">
      <w:pPr>
        <w:pStyle w:val="Odlomakpopisa"/>
        <w:numPr>
          <w:ilvl w:val="0"/>
          <w:numId w:val="5"/>
        </w:numPr>
      </w:pPr>
      <w:r>
        <w:t>Ukoliko kandidat postupi na nedopušteni prethodno opisan način bit će udaljen s testiranja, a njegov rezultat Povjerenstvo neće niti ocjenjivati, te će se smatrati da je kandidat povukao prijavu na natječaj.</w:t>
      </w:r>
    </w:p>
    <w:p w:rsidR="0078244C" w:rsidRDefault="0078244C" w:rsidP="0078244C"/>
    <w:p w:rsidR="00ED511A" w:rsidRDefault="00ED511A" w:rsidP="00ED511A">
      <w:pPr>
        <w:pStyle w:val="Odlomakpopisa"/>
        <w:numPr>
          <w:ilvl w:val="0"/>
          <w:numId w:val="5"/>
        </w:numPr>
      </w:pPr>
      <w:r w:rsidRPr="00ED511A">
        <w:t>Za razgovor (intervju)s kandidatima, Povjerenstvo će voditi izvorima za pripremu kao i za pis</w:t>
      </w:r>
      <w:r w:rsidR="00B253EB">
        <w:t>an</w:t>
      </w:r>
      <w:r w:rsidRPr="00ED511A">
        <w:t xml:space="preserve">i dio. </w:t>
      </w:r>
    </w:p>
    <w:p w:rsidR="0078244C" w:rsidRDefault="0078244C" w:rsidP="0078244C">
      <w:pPr>
        <w:pStyle w:val="Odlomakpopisa"/>
        <w:numPr>
          <w:ilvl w:val="0"/>
          <w:numId w:val="5"/>
        </w:numPr>
      </w:pPr>
      <w:r>
        <w:t>Nakon provedenog intervjua, Povjerenstvo će utvrditi rang list kandidata prema ukupnom broju bodova ostvarenih na provjeri znanja i razgovoru (intervju</w:t>
      </w:r>
      <w:r w:rsidR="00B275A2">
        <w:t>u</w:t>
      </w:r>
      <w:r>
        <w:t>).</w:t>
      </w:r>
    </w:p>
    <w:p w:rsidR="0078244C" w:rsidRDefault="0078244C" w:rsidP="0078244C">
      <w:pPr>
        <w:pStyle w:val="Odlomakpopisa"/>
        <w:numPr>
          <w:ilvl w:val="0"/>
          <w:numId w:val="5"/>
        </w:numPr>
      </w:pPr>
      <w:r>
        <w:t>Povjerenstvo dostavlja ravnatelju izvješće o provedenom postupku uz koje prilaže i rang listu kandidata prema ukupnom broju bodova ostvarenih na provjeri znanja i razgovoru, a ravnatelj odlučuje o zasnivanju radnog odnosa s izabranim kandidatom, uz prethodnu suglasnost Školskog odbora.</w:t>
      </w:r>
    </w:p>
    <w:p w:rsidR="0078244C" w:rsidRDefault="0078244C" w:rsidP="0078244C"/>
    <w:p w:rsidR="0078244C" w:rsidRPr="00E70852" w:rsidRDefault="0078244C" w:rsidP="0078244C">
      <w:pPr>
        <w:ind w:left="4248" w:firstLine="708"/>
      </w:pPr>
      <w:r>
        <w:t>Povjerenstvo za vrednovanje kandidata</w:t>
      </w:r>
    </w:p>
    <w:p w:rsidR="00F31C2A" w:rsidRPr="00333F4C" w:rsidRDefault="00F31C2A" w:rsidP="00F31C2A"/>
    <w:p w:rsidR="007C100B" w:rsidRDefault="007C100B"/>
    <w:sectPr w:rsidR="007C100B" w:rsidSect="00DB33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72E1"/>
    <w:multiLevelType w:val="hybridMultilevel"/>
    <w:tmpl w:val="2DCE9D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1BD3F0F"/>
    <w:multiLevelType w:val="hybridMultilevel"/>
    <w:tmpl w:val="B8309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3D46764"/>
    <w:multiLevelType w:val="hybridMultilevel"/>
    <w:tmpl w:val="59F808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55D37A7"/>
    <w:multiLevelType w:val="hybridMultilevel"/>
    <w:tmpl w:val="48C65D8C"/>
    <w:lvl w:ilvl="0" w:tplc="348419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5767D3A"/>
    <w:multiLevelType w:val="hybridMultilevel"/>
    <w:tmpl w:val="85B25E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426339F"/>
    <w:multiLevelType w:val="hybridMultilevel"/>
    <w:tmpl w:val="E30036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28920D3"/>
    <w:multiLevelType w:val="hybridMultilevel"/>
    <w:tmpl w:val="523E7FFA"/>
    <w:lvl w:ilvl="0" w:tplc="7C1CBE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8DF4724"/>
    <w:multiLevelType w:val="hybridMultilevel"/>
    <w:tmpl w:val="C8A609FE"/>
    <w:lvl w:ilvl="0" w:tplc="54C68CEC">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797A0639"/>
    <w:multiLevelType w:val="hybridMultilevel"/>
    <w:tmpl w:val="F7FE8BA6"/>
    <w:lvl w:ilvl="0" w:tplc="3968C56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5"/>
  </w:num>
  <w:num w:numId="5">
    <w:abstractNumId w:val="1"/>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198F"/>
    <w:rsid w:val="00003B8D"/>
    <w:rsid w:val="00031F2E"/>
    <w:rsid w:val="000C0040"/>
    <w:rsid w:val="000F76E2"/>
    <w:rsid w:val="00120EB0"/>
    <w:rsid w:val="00121541"/>
    <w:rsid w:val="00160D52"/>
    <w:rsid w:val="00170D61"/>
    <w:rsid w:val="001B1DB6"/>
    <w:rsid w:val="001B5ECA"/>
    <w:rsid w:val="001C2651"/>
    <w:rsid w:val="001C2AED"/>
    <w:rsid w:val="00421E4F"/>
    <w:rsid w:val="0046198F"/>
    <w:rsid w:val="004860E8"/>
    <w:rsid w:val="00497F90"/>
    <w:rsid w:val="004A4C93"/>
    <w:rsid w:val="00503B31"/>
    <w:rsid w:val="00524E6E"/>
    <w:rsid w:val="005D66B1"/>
    <w:rsid w:val="005E55B5"/>
    <w:rsid w:val="006322D7"/>
    <w:rsid w:val="00650498"/>
    <w:rsid w:val="00652A5E"/>
    <w:rsid w:val="006B3EC8"/>
    <w:rsid w:val="006E0394"/>
    <w:rsid w:val="0078244C"/>
    <w:rsid w:val="007B2760"/>
    <w:rsid w:val="007C100B"/>
    <w:rsid w:val="007C54FF"/>
    <w:rsid w:val="007E4019"/>
    <w:rsid w:val="0090140A"/>
    <w:rsid w:val="00942DA3"/>
    <w:rsid w:val="00974708"/>
    <w:rsid w:val="009A1F9D"/>
    <w:rsid w:val="009B6BDB"/>
    <w:rsid w:val="00A830A5"/>
    <w:rsid w:val="00AD67BB"/>
    <w:rsid w:val="00AE5085"/>
    <w:rsid w:val="00B253EB"/>
    <w:rsid w:val="00B275A2"/>
    <w:rsid w:val="00B36958"/>
    <w:rsid w:val="00B66E4B"/>
    <w:rsid w:val="00B85EB6"/>
    <w:rsid w:val="00B92E13"/>
    <w:rsid w:val="00C07F54"/>
    <w:rsid w:val="00C26EF1"/>
    <w:rsid w:val="00C324A6"/>
    <w:rsid w:val="00CF6BD6"/>
    <w:rsid w:val="00D21EB7"/>
    <w:rsid w:val="00D75E8B"/>
    <w:rsid w:val="00DB332F"/>
    <w:rsid w:val="00E70852"/>
    <w:rsid w:val="00EC69F2"/>
    <w:rsid w:val="00ED511A"/>
    <w:rsid w:val="00EE5A0A"/>
    <w:rsid w:val="00EF00E4"/>
    <w:rsid w:val="00F31C2A"/>
    <w:rsid w:val="00F3293C"/>
    <w:rsid w:val="00F53B3F"/>
    <w:rsid w:val="00F55A46"/>
    <w:rsid w:val="00FE695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C2A"/>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1EB7"/>
  </w:style>
  <w:style w:type="paragraph" w:styleId="Odlomakpopisa">
    <w:name w:val="List Paragraph"/>
    <w:basedOn w:val="Normal"/>
    <w:uiPriority w:val="34"/>
    <w:qFormat/>
    <w:rsid w:val="00FE6956"/>
    <w:pPr>
      <w:ind w:left="720"/>
      <w:contextualSpacing/>
    </w:pPr>
  </w:style>
  <w:style w:type="character" w:styleId="Hiperveza">
    <w:name w:val="Hyperlink"/>
    <w:basedOn w:val="Zadanifontodlomka"/>
    <w:uiPriority w:val="99"/>
    <w:unhideWhenUsed/>
    <w:rsid w:val="005D66B1"/>
    <w:rPr>
      <w:color w:val="0000FF" w:themeColor="hyperlink"/>
      <w:u w:val="single"/>
    </w:rPr>
  </w:style>
  <w:style w:type="character" w:styleId="SlijeenaHiperveza">
    <w:name w:val="FollowedHyperlink"/>
    <w:basedOn w:val="Zadanifontodlomka"/>
    <w:uiPriority w:val="99"/>
    <w:semiHidden/>
    <w:unhideWhenUsed/>
    <w:rsid w:val="005D66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0727833">
      <w:bodyDiv w:val="1"/>
      <w:marLeft w:val="0"/>
      <w:marRight w:val="0"/>
      <w:marTop w:val="0"/>
      <w:marBottom w:val="0"/>
      <w:divBdr>
        <w:top w:val="none" w:sz="0" w:space="0" w:color="auto"/>
        <w:left w:val="none" w:sz="0" w:space="0" w:color="auto"/>
        <w:bottom w:val="none" w:sz="0" w:space="0" w:color="auto"/>
        <w:right w:val="none" w:sz="0" w:space="0" w:color="auto"/>
      </w:divBdr>
    </w:div>
    <w:div w:id="139396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971</Words>
  <Characters>5535</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knjiznica</cp:lastModifiedBy>
  <cp:revision>14</cp:revision>
  <dcterms:created xsi:type="dcterms:W3CDTF">2023-10-18T10:25:00Z</dcterms:created>
  <dcterms:modified xsi:type="dcterms:W3CDTF">2023-10-19T09:11:00Z</dcterms:modified>
</cp:coreProperties>
</file>